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DF" w:rsidRPr="00610B03" w:rsidRDefault="004A7DDF" w:rsidP="004A7DDF">
      <w:pPr>
        <w:widowControl/>
        <w:snapToGrid w:val="0"/>
        <w:spacing w:before="100" w:beforeAutospacing="1" w:after="100" w:afterAutospacing="1" w:line="540" w:lineRule="atLeast"/>
        <w:jc w:val="center"/>
        <w:rPr>
          <w:rFonts w:ascii="宋体" w:eastAsia="宋体" w:hAnsi="宋体" w:cs="宋体"/>
          <w:kern w:val="0"/>
          <w:sz w:val="24"/>
          <w:szCs w:val="24"/>
        </w:rPr>
      </w:pPr>
      <w:r w:rsidRPr="00610B03">
        <w:rPr>
          <w:rFonts w:ascii="方正小标宋简体" w:eastAsia="方正小标宋简体" w:hAnsi="宋体" w:cs="宋体" w:hint="eastAsia"/>
          <w:b/>
          <w:bCs/>
          <w:color w:val="000000"/>
          <w:kern w:val="0"/>
          <w:sz w:val="32"/>
          <w:szCs w:val="32"/>
        </w:rPr>
        <w:t>北京师范大学</w:t>
      </w:r>
      <w:r>
        <w:rPr>
          <w:rFonts w:ascii="方正小标宋简体" w:eastAsia="方正小标宋简体" w:hAnsi="宋体" w:cs="宋体" w:hint="eastAsia"/>
          <w:b/>
          <w:bCs/>
          <w:color w:val="000000"/>
          <w:kern w:val="0"/>
          <w:sz w:val="32"/>
          <w:szCs w:val="32"/>
        </w:rPr>
        <w:t>教育管理专业</w:t>
      </w:r>
      <w:r w:rsidRPr="00610B03">
        <w:rPr>
          <w:rFonts w:ascii="方正小标宋简体" w:eastAsia="方正小标宋简体" w:hAnsi="宋体" w:cs="宋体" w:hint="eastAsia"/>
          <w:b/>
          <w:bCs/>
          <w:color w:val="000000"/>
          <w:kern w:val="0"/>
          <w:sz w:val="32"/>
          <w:szCs w:val="32"/>
        </w:rPr>
        <w:t>学术学位研究生培养方案（2015版）</w:t>
      </w:r>
    </w:p>
    <w:p w:rsidR="004A7DDF" w:rsidRPr="00610B03" w:rsidRDefault="004A7DDF" w:rsidP="004A7DDF">
      <w:pPr>
        <w:widowControl/>
        <w:snapToGrid w:val="0"/>
        <w:spacing w:before="100" w:beforeAutospacing="1" w:after="100" w:afterAutospacing="1" w:line="540" w:lineRule="atLeast"/>
        <w:jc w:val="center"/>
        <w:rPr>
          <w:rFonts w:ascii="宋体" w:eastAsia="宋体" w:hAnsi="宋体" w:cs="宋体"/>
          <w:kern w:val="0"/>
          <w:sz w:val="24"/>
          <w:szCs w:val="24"/>
        </w:rPr>
      </w:pPr>
      <w:r w:rsidRPr="00610B03">
        <w:rPr>
          <w:rFonts w:ascii="宋体" w:eastAsia="宋体" w:hAnsi="宋体" w:cs="宋体" w:hint="eastAsia"/>
          <w:b/>
          <w:bCs/>
          <w:color w:val="000000"/>
          <w:kern w:val="0"/>
          <w:sz w:val="28"/>
          <w:szCs w:val="28"/>
        </w:rPr>
        <w:t>一级学科：</w:t>
      </w:r>
      <w:r>
        <w:rPr>
          <w:rFonts w:ascii="宋体" w:eastAsia="宋体" w:hAnsi="宋体" w:cs="宋体" w:hint="eastAsia"/>
          <w:b/>
          <w:bCs/>
          <w:color w:val="000000"/>
          <w:kern w:val="0"/>
          <w:sz w:val="28"/>
          <w:szCs w:val="28"/>
        </w:rPr>
        <w:t>教育学</w:t>
      </w:r>
      <w:r w:rsidRPr="00610B03">
        <w:rPr>
          <w:rFonts w:ascii="宋体" w:eastAsia="宋体" w:hAnsi="宋体" w:cs="宋体" w:hint="eastAsia"/>
          <w:b/>
          <w:bCs/>
          <w:color w:val="000000"/>
          <w:kern w:val="0"/>
          <w:sz w:val="28"/>
          <w:szCs w:val="28"/>
        </w:rPr>
        <w:t>（代码：</w:t>
      </w:r>
      <w:r>
        <w:rPr>
          <w:rFonts w:ascii="宋体" w:eastAsia="宋体" w:hAnsi="宋体" w:cs="宋体" w:hint="eastAsia"/>
          <w:b/>
          <w:bCs/>
          <w:color w:val="000000"/>
          <w:kern w:val="0"/>
          <w:sz w:val="28"/>
          <w:szCs w:val="28"/>
        </w:rPr>
        <w:t>04</w:t>
      </w:r>
      <w:r w:rsidRPr="00610B03">
        <w:rPr>
          <w:rFonts w:ascii="宋体" w:eastAsia="宋体" w:hAnsi="宋体" w:cs="宋体" w:hint="eastAsia"/>
          <w:b/>
          <w:bCs/>
          <w:color w:val="000000"/>
          <w:kern w:val="0"/>
          <w:sz w:val="28"/>
          <w:szCs w:val="28"/>
        </w:rPr>
        <w:t>）</w:t>
      </w:r>
    </w:p>
    <w:p w:rsidR="004A7DDF" w:rsidRPr="00610B03" w:rsidRDefault="004A7DDF" w:rsidP="004A7DDF">
      <w:pPr>
        <w:widowControl/>
        <w:snapToGrid w:val="0"/>
        <w:spacing w:before="100" w:beforeAutospacing="1" w:after="100" w:afterAutospacing="1" w:line="540" w:lineRule="atLeast"/>
        <w:ind w:firstLine="54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本专业具有</w:t>
      </w:r>
      <w:r w:rsidRPr="00610B03">
        <w:rPr>
          <w:rFonts w:ascii="宋体" w:eastAsia="宋体" w:hAnsi="宋体" w:cs="宋体" w:hint="eastAsia"/>
          <w:color w:val="000000"/>
          <w:kern w:val="0"/>
          <w:sz w:val="24"/>
          <w:szCs w:val="24"/>
          <w:u w:val="single"/>
        </w:rPr>
        <w:t xml:space="preserve">　硕士　</w:t>
      </w:r>
      <w:r w:rsidRPr="00610B03">
        <w:rPr>
          <w:rFonts w:ascii="宋体" w:eastAsia="宋体" w:hAnsi="宋体" w:cs="宋体" w:hint="eastAsia"/>
          <w:color w:val="000000"/>
          <w:kern w:val="0"/>
          <w:sz w:val="24"/>
          <w:szCs w:val="24"/>
        </w:rPr>
        <w:t>学位授予权和</w:t>
      </w:r>
      <w:r w:rsidRPr="00610B03">
        <w:rPr>
          <w:rFonts w:ascii="宋体" w:eastAsia="宋体" w:hAnsi="宋体" w:cs="宋体" w:hint="eastAsia"/>
          <w:color w:val="000000"/>
          <w:kern w:val="0"/>
          <w:sz w:val="24"/>
          <w:szCs w:val="24"/>
          <w:u w:val="single"/>
        </w:rPr>
        <w:t xml:space="preserve"> 博士 </w:t>
      </w:r>
      <w:r w:rsidRPr="00610B03">
        <w:rPr>
          <w:rFonts w:ascii="宋体" w:eastAsia="宋体" w:hAnsi="宋体" w:cs="宋体" w:hint="eastAsia"/>
          <w:color w:val="000000"/>
          <w:kern w:val="0"/>
          <w:sz w:val="24"/>
          <w:szCs w:val="24"/>
        </w:rPr>
        <w:t>学位授予权</w:t>
      </w:r>
    </w:p>
    <w:p w:rsidR="004A7DDF" w:rsidRPr="00610B03" w:rsidRDefault="004A7DDF" w:rsidP="004A7DDF">
      <w:pPr>
        <w:widowControl/>
        <w:snapToGrid w:val="0"/>
        <w:spacing w:before="100" w:beforeAutospacing="1" w:after="100" w:afterAutospacing="1" w:line="540" w:lineRule="atLeast"/>
        <w:ind w:firstLine="413"/>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一、培养目标</w:t>
      </w:r>
      <w:r w:rsidRPr="00610B03">
        <w:rPr>
          <w:rFonts w:ascii="宋体" w:eastAsia="宋体" w:hAnsi="宋体" w:cs="宋体" w:hint="eastAsia"/>
          <w:color w:val="000000"/>
          <w:kern w:val="0"/>
          <w:sz w:val="24"/>
          <w:szCs w:val="24"/>
        </w:rPr>
        <w:t>（按照《学位授予和人才培养一级学科简介》中对硕士学位和博士学位培养目标的要求，结合自身情况制定）</w:t>
      </w:r>
    </w:p>
    <w:p w:rsidR="004A7DDF" w:rsidRDefault="004A7DDF" w:rsidP="004A7DDF">
      <w:pPr>
        <w:widowControl/>
        <w:snapToGrid w:val="0"/>
        <w:spacing w:before="100" w:beforeAutospacing="1" w:after="100" w:afterAutospacing="1" w:line="540" w:lineRule="atLeast"/>
        <w:ind w:firstLine="412"/>
        <w:jc w:val="left"/>
        <w:rPr>
          <w:rFonts w:ascii="宋体" w:eastAsia="宋体" w:hAnsi="宋体" w:cs="宋体"/>
          <w:color w:val="000000"/>
          <w:kern w:val="0"/>
          <w:sz w:val="24"/>
          <w:szCs w:val="24"/>
        </w:rPr>
      </w:pPr>
      <w:r w:rsidRPr="00610B03">
        <w:rPr>
          <w:rFonts w:ascii="宋体" w:eastAsia="宋体" w:hAnsi="宋体" w:cs="宋体" w:hint="eastAsia"/>
          <w:color w:val="000000"/>
          <w:kern w:val="0"/>
          <w:sz w:val="24"/>
          <w:szCs w:val="24"/>
        </w:rPr>
        <w:t>1.硕士生</w:t>
      </w:r>
    </w:p>
    <w:p w:rsidR="004A7DDF" w:rsidRPr="0010221E" w:rsidRDefault="004A7DDF" w:rsidP="004A7DDF">
      <w:pPr>
        <w:ind w:firstLineChars="200" w:firstLine="480"/>
        <w:rPr>
          <w:sz w:val="24"/>
          <w:szCs w:val="24"/>
        </w:rPr>
      </w:pPr>
      <w:r w:rsidRPr="0010221E">
        <w:rPr>
          <w:rFonts w:hint="eastAsia"/>
          <w:sz w:val="24"/>
          <w:szCs w:val="24"/>
        </w:rPr>
        <w:t>教育管理专业硕士培养目标为具有教育管理理论和实务的学校领导人才，优秀的教育行政机关专业人才，以及教育政策和教育管理领域的研究人才。</w:t>
      </w:r>
    </w:p>
    <w:p w:rsidR="004A7DDF" w:rsidRPr="0010221E" w:rsidRDefault="004A7DDF" w:rsidP="004A7DDF">
      <w:pPr>
        <w:rPr>
          <w:sz w:val="24"/>
          <w:szCs w:val="24"/>
        </w:rPr>
      </w:pPr>
      <w:r w:rsidRPr="0010221E">
        <w:rPr>
          <w:rFonts w:hint="eastAsia"/>
          <w:sz w:val="24"/>
          <w:szCs w:val="24"/>
        </w:rPr>
        <w:t>教育管理专业硕士毕业生核心素养包括：（</w:t>
      </w:r>
      <w:r w:rsidRPr="0010221E">
        <w:rPr>
          <w:rFonts w:hint="eastAsia"/>
          <w:sz w:val="24"/>
          <w:szCs w:val="24"/>
        </w:rPr>
        <w:t>1</w:t>
      </w:r>
      <w:r w:rsidRPr="0010221E">
        <w:rPr>
          <w:rFonts w:hint="eastAsia"/>
          <w:sz w:val="24"/>
          <w:szCs w:val="24"/>
        </w:rPr>
        <w:t>）教育政策和教育领导的专门知识；（</w:t>
      </w:r>
      <w:r w:rsidRPr="0010221E">
        <w:rPr>
          <w:rFonts w:hint="eastAsia"/>
          <w:sz w:val="24"/>
          <w:szCs w:val="24"/>
        </w:rPr>
        <w:t>2</w:t>
      </w:r>
      <w:r w:rsidRPr="0010221E">
        <w:rPr>
          <w:rFonts w:hint="eastAsia"/>
          <w:sz w:val="24"/>
          <w:szCs w:val="24"/>
        </w:rPr>
        <w:t>）教育行政与学校管理的领导能力；（</w:t>
      </w:r>
      <w:r w:rsidRPr="0010221E">
        <w:rPr>
          <w:rFonts w:hint="eastAsia"/>
          <w:sz w:val="24"/>
          <w:szCs w:val="24"/>
        </w:rPr>
        <w:t>3</w:t>
      </w:r>
      <w:r w:rsidRPr="0010221E">
        <w:rPr>
          <w:rFonts w:hint="eastAsia"/>
          <w:sz w:val="24"/>
          <w:szCs w:val="24"/>
        </w:rPr>
        <w:t>）教育政策与管理的基本研究能力；（</w:t>
      </w:r>
      <w:r w:rsidRPr="0010221E">
        <w:rPr>
          <w:rFonts w:hint="eastAsia"/>
          <w:sz w:val="24"/>
          <w:szCs w:val="24"/>
        </w:rPr>
        <w:t>4</w:t>
      </w:r>
      <w:r w:rsidRPr="0010221E">
        <w:rPr>
          <w:rFonts w:hint="eastAsia"/>
          <w:sz w:val="24"/>
          <w:szCs w:val="24"/>
        </w:rPr>
        <w:t>）社会公平和教育关怀的伦理道德；（</w:t>
      </w:r>
      <w:r w:rsidRPr="0010221E">
        <w:rPr>
          <w:rFonts w:hint="eastAsia"/>
          <w:sz w:val="24"/>
          <w:szCs w:val="24"/>
        </w:rPr>
        <w:t>5</w:t>
      </w:r>
      <w:r w:rsidRPr="0010221E">
        <w:rPr>
          <w:rFonts w:hint="eastAsia"/>
          <w:sz w:val="24"/>
          <w:szCs w:val="24"/>
        </w:rPr>
        <w:t>）专业成长和终身学习的发展动力；（</w:t>
      </w:r>
      <w:r w:rsidRPr="0010221E">
        <w:rPr>
          <w:rFonts w:hint="eastAsia"/>
          <w:sz w:val="24"/>
          <w:szCs w:val="24"/>
        </w:rPr>
        <w:t>6</w:t>
      </w:r>
      <w:r w:rsidRPr="0010221E">
        <w:rPr>
          <w:rFonts w:hint="eastAsia"/>
          <w:sz w:val="24"/>
          <w:szCs w:val="24"/>
        </w:rPr>
        <w:t>）国际学术交流能力。</w:t>
      </w:r>
    </w:p>
    <w:p w:rsidR="004A7DDF" w:rsidRDefault="004A7DDF" w:rsidP="004A7DDF">
      <w:pPr>
        <w:widowControl/>
        <w:snapToGrid w:val="0"/>
        <w:spacing w:before="100" w:beforeAutospacing="1" w:after="100" w:afterAutospacing="1" w:line="540" w:lineRule="atLeast"/>
        <w:ind w:firstLine="412"/>
        <w:jc w:val="left"/>
        <w:rPr>
          <w:rFonts w:ascii="宋体" w:eastAsia="宋体" w:hAnsi="宋体" w:cs="宋体"/>
          <w:color w:val="000000"/>
          <w:kern w:val="0"/>
          <w:sz w:val="24"/>
          <w:szCs w:val="24"/>
        </w:rPr>
      </w:pPr>
      <w:r w:rsidRPr="00610B03">
        <w:rPr>
          <w:rFonts w:ascii="宋体" w:eastAsia="宋体" w:hAnsi="宋体" w:cs="宋体" w:hint="eastAsia"/>
          <w:color w:val="000000"/>
          <w:kern w:val="0"/>
          <w:sz w:val="24"/>
          <w:szCs w:val="24"/>
        </w:rPr>
        <w:t>2.博士生</w:t>
      </w:r>
    </w:p>
    <w:p w:rsidR="004A7DDF" w:rsidRPr="0010221E" w:rsidRDefault="004A7DDF" w:rsidP="004A7DDF">
      <w:pPr>
        <w:ind w:firstLine="405"/>
        <w:rPr>
          <w:sz w:val="24"/>
          <w:szCs w:val="24"/>
        </w:rPr>
      </w:pPr>
      <w:r w:rsidRPr="0010221E">
        <w:rPr>
          <w:rFonts w:hint="eastAsia"/>
          <w:sz w:val="24"/>
          <w:szCs w:val="24"/>
        </w:rPr>
        <w:t>教育管理专业博士培养目标为具有教育政策与管理的学术研究和创新能力，具有宽广的国际视野和国际交流能力，并能将理论转化为实践的教育领导人才。</w:t>
      </w:r>
    </w:p>
    <w:p w:rsidR="004A7DDF" w:rsidRPr="0010221E" w:rsidRDefault="004A7DDF" w:rsidP="004A7DDF">
      <w:pPr>
        <w:ind w:firstLine="405"/>
        <w:rPr>
          <w:sz w:val="24"/>
          <w:szCs w:val="24"/>
        </w:rPr>
      </w:pPr>
      <w:r w:rsidRPr="0010221E">
        <w:rPr>
          <w:rFonts w:hint="eastAsia"/>
          <w:sz w:val="24"/>
          <w:szCs w:val="24"/>
        </w:rPr>
        <w:t>教育管理专业博士毕业生核心素养包括：（</w:t>
      </w:r>
      <w:r w:rsidRPr="0010221E">
        <w:rPr>
          <w:rFonts w:hint="eastAsia"/>
          <w:sz w:val="24"/>
          <w:szCs w:val="24"/>
        </w:rPr>
        <w:t>1</w:t>
      </w:r>
      <w:r w:rsidRPr="0010221E">
        <w:rPr>
          <w:rFonts w:hint="eastAsia"/>
          <w:sz w:val="24"/>
          <w:szCs w:val="24"/>
        </w:rPr>
        <w:t>）教育政策与管理的专业研究能力；（</w:t>
      </w:r>
      <w:r w:rsidRPr="0010221E">
        <w:rPr>
          <w:rFonts w:hint="eastAsia"/>
          <w:sz w:val="24"/>
          <w:szCs w:val="24"/>
        </w:rPr>
        <w:t>2</w:t>
      </w:r>
      <w:r w:rsidRPr="0010221E">
        <w:rPr>
          <w:rFonts w:hint="eastAsia"/>
          <w:sz w:val="24"/>
          <w:szCs w:val="24"/>
        </w:rPr>
        <w:t>）教育决策与教育管理的领导能力；（</w:t>
      </w:r>
      <w:r w:rsidRPr="0010221E">
        <w:rPr>
          <w:rFonts w:hint="eastAsia"/>
          <w:sz w:val="24"/>
          <w:szCs w:val="24"/>
        </w:rPr>
        <w:t>3</w:t>
      </w:r>
      <w:r w:rsidRPr="0010221E">
        <w:rPr>
          <w:rFonts w:hint="eastAsia"/>
          <w:sz w:val="24"/>
          <w:szCs w:val="24"/>
        </w:rPr>
        <w:t>）教育行政与学校管理实践的分析能力；（</w:t>
      </w:r>
      <w:r w:rsidRPr="0010221E">
        <w:rPr>
          <w:rFonts w:hint="eastAsia"/>
          <w:sz w:val="24"/>
          <w:szCs w:val="24"/>
        </w:rPr>
        <w:t>4</w:t>
      </w:r>
      <w:r w:rsidRPr="0010221E">
        <w:rPr>
          <w:rFonts w:hint="eastAsia"/>
          <w:sz w:val="24"/>
          <w:szCs w:val="24"/>
        </w:rPr>
        <w:t>）教育管理理论和实践的创新能力；（</w:t>
      </w:r>
      <w:r w:rsidRPr="0010221E">
        <w:rPr>
          <w:rFonts w:hint="eastAsia"/>
          <w:sz w:val="24"/>
          <w:szCs w:val="24"/>
        </w:rPr>
        <w:t>5</w:t>
      </w:r>
      <w:r w:rsidRPr="0010221E">
        <w:rPr>
          <w:rFonts w:hint="eastAsia"/>
          <w:sz w:val="24"/>
          <w:szCs w:val="24"/>
        </w:rPr>
        <w:t>）社会公平和教育关怀的伦理道德；（</w:t>
      </w:r>
      <w:r w:rsidRPr="0010221E">
        <w:rPr>
          <w:rFonts w:hint="eastAsia"/>
          <w:sz w:val="24"/>
          <w:szCs w:val="24"/>
        </w:rPr>
        <w:t>6</w:t>
      </w:r>
      <w:r w:rsidRPr="0010221E">
        <w:rPr>
          <w:rFonts w:hint="eastAsia"/>
          <w:sz w:val="24"/>
          <w:szCs w:val="24"/>
        </w:rPr>
        <w:t>）国际学术发表能力</w:t>
      </w:r>
      <w:r>
        <w:rPr>
          <w:rFonts w:hint="eastAsia"/>
          <w:sz w:val="24"/>
          <w:szCs w:val="24"/>
        </w:rPr>
        <w:t>。</w:t>
      </w:r>
    </w:p>
    <w:p w:rsidR="004A7DDF" w:rsidRPr="00610B03" w:rsidRDefault="004A7DDF" w:rsidP="004A7DDF">
      <w:pPr>
        <w:widowControl/>
        <w:snapToGrid w:val="0"/>
        <w:spacing w:before="100" w:beforeAutospacing="1" w:after="100" w:afterAutospacing="1" w:line="76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二、学科方向与主要研究内容</w:t>
      </w:r>
    </w:p>
    <w:tbl>
      <w:tblPr>
        <w:tblW w:w="10290" w:type="dxa"/>
        <w:jc w:val="center"/>
        <w:tblCellMar>
          <w:left w:w="0" w:type="dxa"/>
          <w:right w:w="0" w:type="dxa"/>
        </w:tblCellMar>
        <w:tblLook w:val="04A0" w:firstRow="1" w:lastRow="0" w:firstColumn="1" w:lastColumn="0" w:noHBand="0" w:noVBand="1"/>
      </w:tblPr>
      <w:tblGrid>
        <w:gridCol w:w="1020"/>
        <w:gridCol w:w="1914"/>
        <w:gridCol w:w="7356"/>
      </w:tblGrid>
      <w:tr w:rsidR="004A7DDF" w:rsidRPr="00610B03" w:rsidTr="00FD3DD8">
        <w:trPr>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序号</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学科方向</w:t>
            </w:r>
          </w:p>
        </w:tc>
        <w:tc>
          <w:tcPr>
            <w:tcW w:w="5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主要研究内容</w:t>
            </w:r>
          </w:p>
        </w:tc>
      </w:tr>
      <w:tr w:rsidR="004A7DDF" w:rsidRPr="0010221E" w:rsidTr="00FD3DD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1</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jc w:val="left"/>
              <w:rPr>
                <w:rFonts w:ascii="宋体" w:eastAsia="宋体" w:hAnsi="宋体" w:cs="宋体"/>
                <w:kern w:val="0"/>
                <w:szCs w:val="24"/>
              </w:rPr>
            </w:pPr>
            <w:r>
              <w:rPr>
                <w:rFonts w:ascii="宋体" w:eastAsia="宋体" w:hAnsi="宋体" w:cs="宋体" w:hint="eastAsia"/>
                <w:kern w:val="0"/>
                <w:sz w:val="24"/>
                <w:szCs w:val="24"/>
              </w:rPr>
              <w:t>教育行政与政策</w:t>
            </w:r>
          </w:p>
        </w:tc>
        <w:tc>
          <w:tcPr>
            <w:tcW w:w="5883"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10221E" w:rsidRDefault="004A7DDF" w:rsidP="00FD3DD8">
            <w:pPr>
              <w:widowControl/>
              <w:jc w:val="left"/>
              <w:rPr>
                <w:rFonts w:ascii="宋体" w:eastAsia="宋体" w:hAnsi="宋体" w:cs="宋体"/>
                <w:kern w:val="0"/>
                <w:szCs w:val="24"/>
              </w:rPr>
            </w:pPr>
            <w:r w:rsidRPr="0010221E">
              <w:rPr>
                <w:rFonts w:hint="eastAsia"/>
                <w:sz w:val="24"/>
                <w:szCs w:val="24"/>
              </w:rPr>
              <w:t>教育行政学、教育政治学、教育政策学、教育发展战略与规划、教育督导与评价、教育改革与发展</w:t>
            </w:r>
          </w:p>
        </w:tc>
      </w:tr>
      <w:tr w:rsidR="004A7DDF" w:rsidRPr="00610B03" w:rsidTr="00FD3DD8">
        <w:trPr>
          <w:jc w:val="center"/>
        </w:trPr>
        <w:tc>
          <w:tcPr>
            <w:tcW w:w="816" w:type="dxa"/>
            <w:tcBorders>
              <w:top w:val="nil"/>
              <w:left w:val="single" w:sz="8" w:space="0" w:color="auto"/>
              <w:bottom w:val="nil"/>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2</w:t>
            </w:r>
          </w:p>
        </w:tc>
        <w:tc>
          <w:tcPr>
            <w:tcW w:w="1531" w:type="dxa"/>
            <w:tcBorders>
              <w:top w:val="nil"/>
              <w:left w:val="nil"/>
              <w:bottom w:val="nil"/>
              <w:right w:val="single" w:sz="8" w:space="0" w:color="auto"/>
            </w:tcBorders>
            <w:tcMar>
              <w:top w:w="0" w:type="dxa"/>
              <w:left w:w="108" w:type="dxa"/>
              <w:bottom w:w="0" w:type="dxa"/>
              <w:right w:w="108" w:type="dxa"/>
            </w:tcMar>
            <w:hideMark/>
          </w:tcPr>
          <w:p w:rsidR="004A7DDF" w:rsidRPr="00610B03" w:rsidRDefault="004A7DDF" w:rsidP="00FD3DD8">
            <w:pPr>
              <w:widowControl/>
              <w:jc w:val="left"/>
              <w:rPr>
                <w:rFonts w:ascii="宋体" w:eastAsia="宋体" w:hAnsi="宋体" w:cs="宋体"/>
                <w:kern w:val="0"/>
                <w:szCs w:val="24"/>
              </w:rPr>
            </w:pPr>
            <w:r>
              <w:rPr>
                <w:rFonts w:ascii="宋体" w:eastAsia="宋体" w:hAnsi="宋体" w:cs="宋体" w:hint="eastAsia"/>
                <w:kern w:val="0"/>
                <w:sz w:val="24"/>
                <w:szCs w:val="24"/>
              </w:rPr>
              <w:t>学校领导与管理</w:t>
            </w:r>
          </w:p>
        </w:tc>
        <w:tc>
          <w:tcPr>
            <w:tcW w:w="5883" w:type="dxa"/>
            <w:tcBorders>
              <w:top w:val="nil"/>
              <w:left w:val="nil"/>
              <w:bottom w:val="nil"/>
              <w:right w:val="single" w:sz="8" w:space="0" w:color="auto"/>
            </w:tcBorders>
            <w:tcMar>
              <w:top w:w="0" w:type="dxa"/>
              <w:left w:w="108" w:type="dxa"/>
              <w:bottom w:w="0" w:type="dxa"/>
              <w:right w:w="108" w:type="dxa"/>
            </w:tcMar>
            <w:hideMark/>
          </w:tcPr>
          <w:p w:rsidR="004A7DDF" w:rsidRPr="0010221E" w:rsidRDefault="004A7DDF" w:rsidP="00FD3DD8">
            <w:pPr>
              <w:widowControl/>
              <w:jc w:val="left"/>
              <w:rPr>
                <w:rFonts w:ascii="宋体" w:eastAsia="宋体" w:hAnsi="宋体" w:cs="宋体"/>
                <w:kern w:val="0"/>
                <w:szCs w:val="24"/>
              </w:rPr>
            </w:pPr>
            <w:r w:rsidRPr="0010221E">
              <w:rPr>
                <w:rFonts w:hint="eastAsia"/>
                <w:sz w:val="24"/>
                <w:szCs w:val="24"/>
              </w:rPr>
              <w:t>校长领导力、学校规划与设计、教学与课程领导、学校文化管理、教师管理与发展、学校发展与评估</w:t>
            </w:r>
          </w:p>
        </w:tc>
      </w:tr>
      <w:tr w:rsidR="004A7DDF" w:rsidRPr="00610B03" w:rsidTr="00FD3DD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7DDF" w:rsidRPr="00610B03" w:rsidRDefault="004A7DDF" w:rsidP="00FD3DD8">
            <w:pPr>
              <w:widowControl/>
              <w:spacing w:before="100" w:beforeAutospacing="1" w:after="100" w:afterAutospacing="1" w:line="540" w:lineRule="atLeast"/>
              <w:jc w:val="center"/>
              <w:rPr>
                <w:rFonts w:ascii="宋体" w:eastAsia="宋体" w:hAnsi="宋体" w:cs="宋体"/>
                <w:color w:val="000000"/>
                <w:kern w:val="0"/>
                <w:szCs w:val="24"/>
              </w:rPr>
            </w:pPr>
            <w:r>
              <w:rPr>
                <w:rFonts w:ascii="宋体" w:eastAsia="宋体" w:hAnsi="宋体" w:cs="宋体" w:hint="eastAsia"/>
                <w:color w:val="000000"/>
                <w:kern w:val="0"/>
                <w:sz w:val="24"/>
                <w:szCs w:val="24"/>
              </w:rPr>
              <w:t>3</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4A7DDF" w:rsidRPr="00610B03" w:rsidRDefault="004A7DDF" w:rsidP="00FD3DD8">
            <w:pPr>
              <w:widowControl/>
              <w:jc w:val="left"/>
              <w:rPr>
                <w:rFonts w:ascii="宋体" w:eastAsia="宋体" w:hAnsi="宋体" w:cs="宋体"/>
                <w:kern w:val="0"/>
                <w:szCs w:val="24"/>
              </w:rPr>
            </w:pPr>
            <w:r>
              <w:rPr>
                <w:rFonts w:ascii="宋体" w:eastAsia="宋体" w:hAnsi="宋体" w:cs="宋体" w:hint="eastAsia"/>
                <w:kern w:val="0"/>
                <w:sz w:val="24"/>
                <w:szCs w:val="24"/>
              </w:rPr>
              <w:t>教育人力资源管理与开发</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A7DDF" w:rsidRPr="0010221E" w:rsidRDefault="004A7DDF" w:rsidP="00FD3DD8">
            <w:pPr>
              <w:widowControl/>
              <w:jc w:val="left"/>
              <w:rPr>
                <w:rFonts w:ascii="宋体" w:eastAsia="宋体" w:hAnsi="宋体" w:cs="宋体"/>
                <w:kern w:val="0"/>
                <w:szCs w:val="24"/>
              </w:rPr>
            </w:pPr>
            <w:r w:rsidRPr="0010221E">
              <w:rPr>
                <w:rFonts w:hint="eastAsia"/>
                <w:sz w:val="24"/>
                <w:szCs w:val="24"/>
              </w:rPr>
              <w:t>教育组织行为、人力资源管理、人事经济与管理、培训理论与实务、绩效与薪酬管理、国际人力资源管理</w:t>
            </w:r>
          </w:p>
        </w:tc>
      </w:tr>
    </w:tbl>
    <w:p w:rsidR="004A7DDF" w:rsidRPr="00610B03" w:rsidRDefault="004A7DDF" w:rsidP="004A7DDF">
      <w:pPr>
        <w:widowControl/>
        <w:snapToGrid w:val="0"/>
        <w:spacing w:before="100" w:beforeAutospacing="1" w:after="100" w:afterAutospacing="1" w:line="76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lastRenderedPageBreak/>
        <w:t>三、学习年限</w:t>
      </w:r>
    </w:p>
    <w:p w:rsidR="004A7DDF" w:rsidRPr="00610B03" w:rsidRDefault="004A7DDF" w:rsidP="004A7DDF">
      <w:pPr>
        <w:widowControl/>
        <w:snapToGrid w:val="0"/>
        <w:spacing w:before="100" w:beforeAutospacing="1" w:after="100" w:afterAutospacing="1" w:line="540" w:lineRule="atLeast"/>
        <w:ind w:firstLine="412"/>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1.硕士生</w:t>
      </w:r>
    </w:p>
    <w:p w:rsidR="004A7DDF" w:rsidRPr="00610B03" w:rsidRDefault="004A7DDF" w:rsidP="004A7DDF">
      <w:pPr>
        <w:widowControl/>
        <w:snapToGrid w:val="0"/>
        <w:spacing w:before="100" w:beforeAutospacing="1" w:after="100" w:afterAutospacing="1" w:line="540" w:lineRule="atLeast"/>
        <w:ind w:firstLine="48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硕士生实行弹性学制，学习年限为2-3年。按规定修满学分、成绩合格、答辩通过的硕士生可以在2年或2年半完成学业。</w:t>
      </w:r>
    </w:p>
    <w:p w:rsidR="004A7DDF" w:rsidRPr="00610B03" w:rsidRDefault="004A7DDF" w:rsidP="004A7DDF">
      <w:pPr>
        <w:widowControl/>
        <w:snapToGrid w:val="0"/>
        <w:spacing w:before="100" w:beforeAutospacing="1" w:after="100" w:afterAutospacing="1" w:line="540" w:lineRule="atLeast"/>
        <w:ind w:firstLine="48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2.博士生</w:t>
      </w:r>
    </w:p>
    <w:p w:rsidR="004A7DDF" w:rsidRPr="00610B03" w:rsidRDefault="004A7DDF" w:rsidP="004A7DDF">
      <w:pPr>
        <w:widowControl/>
        <w:snapToGrid w:val="0"/>
        <w:spacing w:before="100" w:beforeAutospacing="1" w:after="100" w:afterAutospacing="1" w:line="540" w:lineRule="atLeast"/>
        <w:ind w:firstLine="48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博士生学习年限一般为3年，硕博连读生、</w:t>
      </w:r>
      <w:proofErr w:type="gramStart"/>
      <w:r w:rsidRPr="00610B03">
        <w:rPr>
          <w:rFonts w:ascii="宋体" w:eastAsia="宋体" w:hAnsi="宋体" w:cs="宋体" w:hint="eastAsia"/>
          <w:color w:val="000000"/>
          <w:kern w:val="0"/>
          <w:sz w:val="24"/>
          <w:szCs w:val="24"/>
        </w:rPr>
        <w:t>本科直博生</w:t>
      </w:r>
      <w:proofErr w:type="gramEnd"/>
      <w:r w:rsidRPr="00610B03">
        <w:rPr>
          <w:rFonts w:ascii="宋体" w:eastAsia="宋体" w:hAnsi="宋体" w:cs="宋体" w:hint="eastAsia"/>
          <w:color w:val="000000"/>
          <w:kern w:val="0"/>
          <w:sz w:val="24"/>
          <w:szCs w:val="24"/>
        </w:rPr>
        <w:t>学习年限为5年，各类博士生学习年限不超过6年。</w:t>
      </w:r>
    </w:p>
    <w:p w:rsidR="004A7DDF" w:rsidRPr="00610B03" w:rsidRDefault="004A7DDF" w:rsidP="004A7DDF">
      <w:pPr>
        <w:widowControl/>
        <w:snapToGrid w:val="0"/>
        <w:spacing w:before="100" w:beforeAutospacing="1" w:after="100" w:afterAutospacing="1" w:line="76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四、课程设置与学分要求</w:t>
      </w:r>
    </w:p>
    <w:p w:rsidR="004A7DDF" w:rsidRPr="00610B03" w:rsidRDefault="004A7DDF" w:rsidP="004A7DDF">
      <w:pPr>
        <w:widowControl/>
        <w:snapToGrid w:val="0"/>
        <w:spacing w:before="100" w:beforeAutospacing="1" w:after="100" w:afterAutospacing="1" w:line="54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1.硕士生（最低学分：35分）</w:t>
      </w:r>
    </w:p>
    <w:tbl>
      <w:tblPr>
        <w:tblW w:w="9360" w:type="dxa"/>
        <w:jc w:val="center"/>
        <w:tblCellMar>
          <w:left w:w="0" w:type="dxa"/>
          <w:right w:w="0" w:type="dxa"/>
        </w:tblCellMar>
        <w:tblLook w:val="04A0" w:firstRow="1" w:lastRow="0" w:firstColumn="1" w:lastColumn="0" w:noHBand="0" w:noVBand="1"/>
      </w:tblPr>
      <w:tblGrid>
        <w:gridCol w:w="2857"/>
        <w:gridCol w:w="4074"/>
        <w:gridCol w:w="2429"/>
      </w:tblGrid>
      <w:tr w:rsidR="004A7DDF" w:rsidRPr="00610B03" w:rsidTr="00FD3DD8">
        <w:trPr>
          <w:jc w:val="center"/>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b/>
                <w:bCs/>
                <w:color w:val="000000"/>
                <w:kern w:val="0"/>
                <w:sz w:val="24"/>
                <w:szCs w:val="24"/>
              </w:rPr>
              <w:t>课程类别</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b/>
                <w:bCs/>
                <w:color w:val="000000"/>
                <w:kern w:val="0"/>
                <w:sz w:val="24"/>
                <w:szCs w:val="24"/>
              </w:rPr>
              <w:t>科目和门数</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b/>
                <w:bCs/>
                <w:color w:val="000000"/>
                <w:kern w:val="0"/>
                <w:sz w:val="24"/>
                <w:szCs w:val="24"/>
              </w:rPr>
              <w:t>最低学分要求</w:t>
            </w:r>
          </w:p>
        </w:tc>
      </w:tr>
      <w:tr w:rsidR="004A7DDF" w:rsidRPr="00610B03" w:rsidTr="00FD3DD8">
        <w:trPr>
          <w:jc w:val="center"/>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公共必修课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sidRPr="00610B03">
              <w:rPr>
                <w:rFonts w:ascii="宋体" w:eastAsia="宋体" w:hAnsi="宋体" w:cs="宋体" w:hint="eastAsia"/>
                <w:color w:val="000000"/>
                <w:kern w:val="0"/>
                <w:sz w:val="24"/>
                <w:szCs w:val="24"/>
              </w:rPr>
              <w:t>政治、外语</w:t>
            </w:r>
          </w:p>
        </w:tc>
        <w:tc>
          <w:tcPr>
            <w:tcW w:w="24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9学分</w:t>
            </w:r>
          </w:p>
        </w:tc>
      </w:tr>
      <w:tr w:rsidR="004A7DDF" w:rsidRPr="00610B03" w:rsidTr="00FD3DD8">
        <w:trPr>
          <w:jc w:val="center"/>
        </w:trPr>
        <w:tc>
          <w:tcPr>
            <w:tcW w:w="0" w:type="auto"/>
            <w:vMerge/>
            <w:tcBorders>
              <w:top w:val="nil"/>
              <w:left w:val="single" w:sz="8" w:space="0" w:color="auto"/>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教育研究方法导论</w:t>
            </w:r>
          </w:p>
        </w:tc>
        <w:tc>
          <w:tcPr>
            <w:tcW w:w="0" w:type="auto"/>
            <w:vMerge/>
            <w:tcBorders>
              <w:top w:val="nil"/>
              <w:left w:val="nil"/>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r>
      <w:tr w:rsidR="004A7DDF" w:rsidRPr="00610B03" w:rsidTr="00FD3DD8">
        <w:trPr>
          <w:trHeight w:val="1090"/>
          <w:jc w:val="center"/>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学位基础课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left"/>
              <w:rPr>
                <w:rFonts w:ascii="宋体" w:eastAsia="宋体" w:hAnsi="宋体" w:cs="宋体"/>
                <w:color w:val="000000"/>
                <w:kern w:val="0"/>
                <w:szCs w:val="24"/>
              </w:rPr>
            </w:pPr>
            <w:r>
              <w:rPr>
                <w:rFonts w:ascii="宋体" w:eastAsia="宋体" w:hAnsi="宋体" w:cs="宋体" w:hint="eastAsia"/>
                <w:color w:val="000000"/>
                <w:kern w:val="0"/>
                <w:sz w:val="24"/>
                <w:szCs w:val="24"/>
              </w:rPr>
              <w:t>教育的理论基础</w:t>
            </w:r>
          </w:p>
          <w:p w:rsidR="004A7DDF" w:rsidRDefault="004A7DDF" w:rsidP="00FD3DD8">
            <w:pPr>
              <w:widowControl/>
              <w:spacing w:before="100" w:beforeAutospacing="1" w:after="100" w:afterAutospacing="1" w:line="400" w:lineRule="atLeast"/>
              <w:jc w:val="left"/>
              <w:rPr>
                <w:rFonts w:ascii="宋体" w:eastAsia="宋体" w:hAnsi="宋体" w:cs="宋体"/>
                <w:color w:val="000000"/>
                <w:kern w:val="0"/>
                <w:szCs w:val="24"/>
              </w:rPr>
            </w:pPr>
            <w:r>
              <w:rPr>
                <w:rFonts w:ascii="宋体" w:eastAsia="宋体" w:hAnsi="宋体" w:cs="宋体" w:hint="eastAsia"/>
                <w:color w:val="000000"/>
                <w:kern w:val="0"/>
                <w:sz w:val="24"/>
                <w:szCs w:val="24"/>
              </w:rPr>
              <w:t>教育的历史发展</w:t>
            </w:r>
          </w:p>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定量</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质性研究方法</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6学分</w:t>
            </w:r>
          </w:p>
        </w:tc>
      </w:tr>
      <w:tr w:rsidR="004A7DDF" w:rsidRPr="00610B03" w:rsidTr="00FD3DD8">
        <w:trPr>
          <w:jc w:val="center"/>
        </w:trPr>
        <w:tc>
          <w:tcPr>
            <w:tcW w:w="0" w:type="auto"/>
            <w:vMerge/>
            <w:tcBorders>
              <w:top w:val="nil"/>
              <w:left w:val="single" w:sz="8" w:space="0" w:color="auto"/>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教育管理学</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rPr>
                <w:rFonts w:ascii="宋体" w:eastAsia="宋体" w:hAnsi="宋体" w:cs="宋体"/>
                <w:kern w:val="0"/>
                <w:szCs w:val="24"/>
              </w:rPr>
            </w:pPr>
          </w:p>
        </w:tc>
      </w:tr>
      <w:tr w:rsidR="004A7DDF" w:rsidRPr="00610B03" w:rsidTr="00FD3DD8">
        <w:trPr>
          <w:trHeight w:val="1090"/>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学位专业课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left"/>
              <w:rPr>
                <w:szCs w:val="24"/>
              </w:rPr>
            </w:pPr>
            <w:r>
              <w:rPr>
                <w:rFonts w:hint="eastAsia"/>
                <w:sz w:val="24"/>
                <w:szCs w:val="24"/>
              </w:rPr>
              <w:t>教育管理哲学</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教育管理研究方法</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教育管理专业英文写作与发表（全英文课程）</w:t>
            </w:r>
          </w:p>
          <w:p w:rsidR="004A7DDF" w:rsidRDefault="004A7DDF" w:rsidP="00FD3DD8">
            <w:pPr>
              <w:widowControl/>
              <w:spacing w:before="100" w:beforeAutospacing="1" w:after="100" w:afterAutospacing="1" w:line="400" w:lineRule="atLeast"/>
              <w:jc w:val="left"/>
              <w:rPr>
                <w:szCs w:val="24"/>
              </w:rPr>
            </w:pPr>
            <w:r w:rsidRPr="00B13BEF">
              <w:rPr>
                <w:rFonts w:hint="eastAsia"/>
                <w:sz w:val="24"/>
                <w:szCs w:val="24"/>
              </w:rPr>
              <w:t>教育管理学科发展史</w:t>
            </w:r>
          </w:p>
          <w:p w:rsidR="004A7DDF" w:rsidRPr="00B13BEF" w:rsidRDefault="004A7DDF" w:rsidP="00FD3DD8">
            <w:pPr>
              <w:widowControl/>
              <w:spacing w:before="100" w:beforeAutospacing="1" w:after="100" w:afterAutospacing="1" w:line="400" w:lineRule="atLeast"/>
              <w:jc w:val="left"/>
              <w:rPr>
                <w:rFonts w:ascii="宋体" w:eastAsia="宋体" w:hAnsi="宋体" w:cs="宋体"/>
                <w:kern w:val="0"/>
                <w:szCs w:val="24"/>
              </w:rPr>
            </w:pPr>
            <w:r w:rsidRPr="00B13BEF">
              <w:rPr>
                <w:rFonts w:hint="eastAsia"/>
                <w:sz w:val="24"/>
                <w:szCs w:val="24"/>
              </w:rPr>
              <w:lastRenderedPageBreak/>
              <w:t>中国教育管理理论</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Pr>
                <w:rFonts w:ascii="宋体" w:eastAsia="宋体" w:hAnsi="宋体" w:cs="宋体" w:hint="eastAsia"/>
                <w:color w:val="000000"/>
                <w:kern w:val="0"/>
                <w:sz w:val="24"/>
                <w:szCs w:val="24"/>
              </w:rPr>
              <w:lastRenderedPageBreak/>
              <w:t>8</w:t>
            </w:r>
            <w:r w:rsidRPr="00610B03">
              <w:rPr>
                <w:rFonts w:ascii="宋体" w:eastAsia="宋体" w:hAnsi="宋体" w:cs="宋体" w:hint="eastAsia"/>
                <w:color w:val="000000"/>
                <w:kern w:val="0"/>
                <w:sz w:val="24"/>
                <w:szCs w:val="24"/>
              </w:rPr>
              <w:t>学分</w:t>
            </w:r>
          </w:p>
        </w:tc>
      </w:tr>
      <w:tr w:rsidR="004A7DDF" w:rsidRPr="00610B03" w:rsidTr="00FD3DD8">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Pr>
                <w:rFonts w:ascii="宋体" w:eastAsia="宋体" w:hAnsi="宋体" w:cs="宋体" w:hint="eastAsia"/>
                <w:color w:val="000000"/>
                <w:kern w:val="0"/>
                <w:sz w:val="24"/>
                <w:szCs w:val="24"/>
              </w:rPr>
              <w:lastRenderedPageBreak/>
              <w:t>专业方向</w:t>
            </w: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教育行政与政策</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left"/>
              <w:rPr>
                <w:szCs w:val="24"/>
              </w:rPr>
            </w:pPr>
            <w:r w:rsidRPr="00B13BEF">
              <w:rPr>
                <w:rFonts w:hint="eastAsia"/>
                <w:sz w:val="24"/>
                <w:szCs w:val="24"/>
              </w:rPr>
              <w:t>教育行政学</w:t>
            </w:r>
          </w:p>
          <w:p w:rsidR="004A7DDF" w:rsidRDefault="004A7DDF" w:rsidP="00FD3DD8">
            <w:pPr>
              <w:widowControl/>
              <w:spacing w:before="100" w:beforeAutospacing="1" w:after="100" w:afterAutospacing="1" w:line="400" w:lineRule="atLeast"/>
              <w:jc w:val="left"/>
              <w:rPr>
                <w:szCs w:val="24"/>
              </w:rPr>
            </w:pPr>
            <w:r w:rsidRPr="00B13BEF">
              <w:rPr>
                <w:rFonts w:hint="eastAsia"/>
                <w:sz w:val="24"/>
                <w:szCs w:val="24"/>
              </w:rPr>
              <w:t>教育政治学</w:t>
            </w:r>
          </w:p>
          <w:p w:rsidR="004A7DDF" w:rsidRDefault="004A7DDF" w:rsidP="00FD3DD8">
            <w:pPr>
              <w:widowControl/>
              <w:spacing w:before="100" w:beforeAutospacing="1" w:after="100" w:afterAutospacing="1" w:line="400" w:lineRule="atLeast"/>
              <w:jc w:val="left"/>
              <w:rPr>
                <w:szCs w:val="24"/>
              </w:rPr>
            </w:pPr>
            <w:r w:rsidRPr="00B13BEF">
              <w:rPr>
                <w:rFonts w:hint="eastAsia"/>
                <w:sz w:val="24"/>
                <w:szCs w:val="24"/>
              </w:rPr>
              <w:t>教育政策学</w:t>
            </w:r>
          </w:p>
          <w:p w:rsidR="004A7DDF" w:rsidRDefault="004A7DDF" w:rsidP="00FD3DD8">
            <w:pPr>
              <w:widowControl/>
              <w:spacing w:before="100" w:beforeAutospacing="1" w:after="100" w:afterAutospacing="1" w:line="400" w:lineRule="atLeast"/>
              <w:jc w:val="left"/>
              <w:rPr>
                <w:szCs w:val="24"/>
              </w:rPr>
            </w:pPr>
            <w:r w:rsidRPr="00B13BEF">
              <w:rPr>
                <w:rFonts w:hint="eastAsia"/>
                <w:sz w:val="24"/>
                <w:szCs w:val="24"/>
              </w:rPr>
              <w:t>教育发展战略与规划</w:t>
            </w:r>
          </w:p>
          <w:p w:rsidR="004A7DDF" w:rsidRDefault="004A7DDF" w:rsidP="00FD3DD8">
            <w:pPr>
              <w:widowControl/>
              <w:spacing w:before="100" w:beforeAutospacing="1" w:after="100" w:afterAutospacing="1" w:line="400" w:lineRule="atLeast"/>
              <w:jc w:val="left"/>
              <w:rPr>
                <w:szCs w:val="24"/>
              </w:rPr>
            </w:pPr>
            <w:r w:rsidRPr="00B13BEF">
              <w:rPr>
                <w:rFonts w:hint="eastAsia"/>
                <w:sz w:val="24"/>
                <w:szCs w:val="24"/>
              </w:rPr>
              <w:t>教育督导与评价</w:t>
            </w:r>
          </w:p>
          <w:p w:rsidR="004A7DDF" w:rsidRPr="00B13BEF" w:rsidRDefault="004A7DDF" w:rsidP="00FD3DD8">
            <w:pPr>
              <w:widowControl/>
              <w:spacing w:before="100" w:beforeAutospacing="1" w:after="100" w:afterAutospacing="1" w:line="400" w:lineRule="atLeast"/>
              <w:jc w:val="left"/>
              <w:rPr>
                <w:rFonts w:ascii="宋体" w:eastAsia="宋体" w:hAnsi="宋体" w:cs="宋体"/>
                <w:kern w:val="0"/>
                <w:szCs w:val="24"/>
              </w:rPr>
            </w:pPr>
            <w:r w:rsidRPr="00B13BEF">
              <w:rPr>
                <w:rFonts w:hint="eastAsia"/>
                <w:sz w:val="24"/>
                <w:szCs w:val="24"/>
              </w:rPr>
              <w:t>教育改革与发展</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Pr>
                <w:rFonts w:ascii="宋体" w:eastAsia="宋体" w:hAnsi="宋体" w:cs="宋体" w:hint="eastAsia"/>
                <w:color w:val="000000"/>
                <w:kern w:val="0"/>
                <w:sz w:val="24"/>
                <w:szCs w:val="24"/>
              </w:rPr>
              <w:t>4</w:t>
            </w:r>
            <w:r w:rsidRPr="00610B03">
              <w:rPr>
                <w:rFonts w:ascii="宋体" w:eastAsia="宋体" w:hAnsi="宋体" w:cs="宋体" w:hint="eastAsia"/>
                <w:color w:val="000000"/>
                <w:kern w:val="0"/>
                <w:sz w:val="24"/>
                <w:szCs w:val="24"/>
              </w:rPr>
              <w:t>学分</w:t>
            </w:r>
          </w:p>
        </w:tc>
      </w:tr>
      <w:tr w:rsidR="004A7DDF" w:rsidRPr="00610B03" w:rsidTr="00FD3DD8">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7DDF" w:rsidRPr="00610B03"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r>
              <w:rPr>
                <w:rFonts w:ascii="宋体" w:eastAsia="宋体" w:hAnsi="宋体" w:cs="宋体" w:hint="eastAsia"/>
                <w:color w:val="000000"/>
                <w:kern w:val="0"/>
                <w:sz w:val="24"/>
                <w:szCs w:val="24"/>
              </w:rPr>
              <w:t>专业方向</w:t>
            </w:r>
            <w:proofErr w:type="gramStart"/>
            <w:r>
              <w:rPr>
                <w:rFonts w:ascii="宋体" w:eastAsia="宋体" w:hAnsi="宋体" w:cs="宋体" w:hint="eastAsia"/>
                <w:color w:val="000000"/>
                <w:kern w:val="0"/>
                <w:sz w:val="24"/>
                <w:szCs w:val="24"/>
              </w:rPr>
              <w:t>二学校</w:t>
            </w:r>
            <w:proofErr w:type="gramEnd"/>
            <w:r>
              <w:rPr>
                <w:rFonts w:ascii="宋体" w:eastAsia="宋体" w:hAnsi="宋体" w:cs="宋体" w:hint="eastAsia"/>
                <w:color w:val="000000"/>
                <w:kern w:val="0"/>
                <w:sz w:val="24"/>
                <w:szCs w:val="24"/>
              </w:rPr>
              <w:t>领导与管理</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A7DDF" w:rsidRDefault="004A7DDF" w:rsidP="00FD3DD8">
            <w:pPr>
              <w:widowControl/>
              <w:spacing w:before="100" w:beforeAutospacing="1" w:after="100" w:afterAutospacing="1" w:line="400" w:lineRule="atLeast"/>
              <w:jc w:val="left"/>
              <w:rPr>
                <w:szCs w:val="24"/>
              </w:rPr>
            </w:pPr>
            <w:r w:rsidRPr="00924ECD">
              <w:rPr>
                <w:rFonts w:hint="eastAsia"/>
                <w:sz w:val="24"/>
                <w:szCs w:val="24"/>
              </w:rPr>
              <w:t>校长领导</w:t>
            </w:r>
            <w:r>
              <w:rPr>
                <w:rFonts w:hint="eastAsia"/>
                <w:sz w:val="24"/>
                <w:szCs w:val="24"/>
              </w:rPr>
              <w:t>力</w:t>
            </w:r>
          </w:p>
          <w:p w:rsidR="004A7DDF" w:rsidRDefault="004A7DDF" w:rsidP="00FD3DD8">
            <w:pPr>
              <w:widowControl/>
              <w:spacing w:before="100" w:beforeAutospacing="1" w:after="100" w:afterAutospacing="1" w:line="400" w:lineRule="atLeast"/>
              <w:jc w:val="left"/>
              <w:rPr>
                <w:szCs w:val="24"/>
              </w:rPr>
            </w:pPr>
            <w:r w:rsidRPr="00924ECD">
              <w:rPr>
                <w:rFonts w:hint="eastAsia"/>
                <w:sz w:val="24"/>
                <w:szCs w:val="24"/>
              </w:rPr>
              <w:t>学校规划与设计</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教学与课程领导</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学校文化管理</w:t>
            </w:r>
          </w:p>
          <w:p w:rsidR="004A7DDF" w:rsidRDefault="004A7DDF" w:rsidP="00FD3DD8">
            <w:pPr>
              <w:widowControl/>
              <w:spacing w:before="100" w:beforeAutospacing="1" w:after="100" w:afterAutospacing="1" w:line="400" w:lineRule="atLeast"/>
              <w:jc w:val="left"/>
              <w:rPr>
                <w:szCs w:val="24"/>
              </w:rPr>
            </w:pPr>
            <w:r w:rsidRPr="00924ECD">
              <w:rPr>
                <w:rFonts w:hint="eastAsia"/>
                <w:sz w:val="24"/>
                <w:szCs w:val="24"/>
              </w:rPr>
              <w:t>教师管理与发展</w:t>
            </w:r>
          </w:p>
          <w:p w:rsidR="004A7DDF" w:rsidRPr="00924ECD" w:rsidRDefault="004A7DDF" w:rsidP="00FD3DD8">
            <w:pPr>
              <w:widowControl/>
              <w:spacing w:before="100" w:beforeAutospacing="1" w:after="100" w:afterAutospacing="1" w:line="400" w:lineRule="atLeast"/>
              <w:jc w:val="left"/>
              <w:rPr>
                <w:rFonts w:ascii="宋体" w:eastAsia="宋体" w:hAnsi="宋体" w:cs="宋体"/>
                <w:color w:val="000000"/>
                <w:kern w:val="0"/>
                <w:szCs w:val="24"/>
              </w:rPr>
            </w:pPr>
            <w:r w:rsidRPr="00924ECD">
              <w:rPr>
                <w:rFonts w:hint="eastAsia"/>
                <w:sz w:val="24"/>
                <w:szCs w:val="24"/>
              </w:rPr>
              <w:t>学校发展与评估</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A7DDF" w:rsidRPr="00610B03"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r>
              <w:rPr>
                <w:rFonts w:ascii="宋体" w:eastAsia="宋体" w:hAnsi="宋体" w:cs="宋体" w:hint="eastAsia"/>
                <w:color w:val="000000"/>
                <w:kern w:val="0"/>
                <w:sz w:val="24"/>
                <w:szCs w:val="24"/>
              </w:rPr>
              <w:t>4学分</w:t>
            </w:r>
          </w:p>
        </w:tc>
      </w:tr>
      <w:tr w:rsidR="004A7DDF" w:rsidRPr="00610B03" w:rsidTr="00FD3DD8">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7DDF" w:rsidRPr="00610B03"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r>
              <w:rPr>
                <w:rFonts w:ascii="宋体" w:eastAsia="宋体" w:hAnsi="宋体" w:cs="宋体" w:hint="eastAsia"/>
                <w:color w:val="000000"/>
                <w:kern w:val="0"/>
                <w:sz w:val="24"/>
                <w:szCs w:val="24"/>
              </w:rPr>
              <w:t>专业方向</w:t>
            </w:r>
            <w:proofErr w:type="gramStart"/>
            <w:r>
              <w:rPr>
                <w:rFonts w:ascii="宋体" w:eastAsia="宋体" w:hAnsi="宋体" w:cs="宋体" w:hint="eastAsia"/>
                <w:color w:val="000000"/>
                <w:kern w:val="0"/>
                <w:sz w:val="24"/>
                <w:szCs w:val="24"/>
              </w:rPr>
              <w:t>三教育</w:t>
            </w:r>
            <w:proofErr w:type="gramEnd"/>
            <w:r>
              <w:rPr>
                <w:rFonts w:ascii="宋体" w:eastAsia="宋体" w:hAnsi="宋体" w:cs="宋体" w:hint="eastAsia"/>
                <w:color w:val="000000"/>
                <w:kern w:val="0"/>
                <w:sz w:val="24"/>
                <w:szCs w:val="24"/>
              </w:rPr>
              <w:t>人力资源管理与开发</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A7DDF" w:rsidRDefault="004A7DDF" w:rsidP="00FD3DD8">
            <w:pPr>
              <w:widowControl/>
              <w:spacing w:before="100" w:beforeAutospacing="1" w:after="100" w:afterAutospacing="1" w:line="400" w:lineRule="atLeast"/>
              <w:jc w:val="left"/>
              <w:rPr>
                <w:szCs w:val="24"/>
              </w:rPr>
            </w:pPr>
            <w:r>
              <w:rPr>
                <w:rFonts w:hint="eastAsia"/>
                <w:sz w:val="24"/>
                <w:szCs w:val="24"/>
              </w:rPr>
              <w:t>教育组织行为</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人力资源管理</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人事经济与管理</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培训理论与实务</w:t>
            </w:r>
          </w:p>
          <w:p w:rsidR="004A7DDF" w:rsidRDefault="004A7DDF" w:rsidP="00FD3DD8">
            <w:pPr>
              <w:widowControl/>
              <w:spacing w:before="100" w:beforeAutospacing="1" w:after="100" w:afterAutospacing="1" w:line="400" w:lineRule="atLeast"/>
              <w:jc w:val="left"/>
              <w:rPr>
                <w:szCs w:val="24"/>
              </w:rPr>
            </w:pPr>
            <w:r>
              <w:rPr>
                <w:rFonts w:hint="eastAsia"/>
                <w:sz w:val="24"/>
                <w:szCs w:val="24"/>
              </w:rPr>
              <w:t>绩效与薪酬管理</w:t>
            </w:r>
          </w:p>
          <w:p w:rsidR="004A7DDF" w:rsidRPr="00924ECD" w:rsidRDefault="004A7DDF" w:rsidP="00FD3DD8">
            <w:pPr>
              <w:widowControl/>
              <w:spacing w:before="100" w:beforeAutospacing="1" w:after="100" w:afterAutospacing="1" w:line="400" w:lineRule="atLeast"/>
              <w:jc w:val="left"/>
              <w:rPr>
                <w:rFonts w:ascii="宋体" w:eastAsia="宋体" w:hAnsi="宋体" w:cs="宋体"/>
                <w:color w:val="000000"/>
                <w:kern w:val="0"/>
                <w:szCs w:val="24"/>
              </w:rPr>
            </w:pPr>
            <w:r w:rsidRPr="00924ECD">
              <w:rPr>
                <w:rFonts w:hint="eastAsia"/>
                <w:sz w:val="24"/>
                <w:szCs w:val="24"/>
              </w:rPr>
              <w:t>国际人力资源管理</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A7DDF" w:rsidRPr="00610B03"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r>
              <w:rPr>
                <w:rFonts w:ascii="宋体" w:eastAsia="宋体" w:hAnsi="宋体" w:cs="宋体" w:hint="eastAsia"/>
                <w:color w:val="000000"/>
                <w:kern w:val="0"/>
                <w:sz w:val="24"/>
                <w:szCs w:val="24"/>
              </w:rPr>
              <w:t>4学分</w:t>
            </w:r>
          </w:p>
        </w:tc>
      </w:tr>
      <w:tr w:rsidR="004A7DDF" w:rsidRPr="00265405" w:rsidTr="00FD3DD8">
        <w:tblPrEx>
          <w:tblBorders>
            <w:top w:val="outset" w:sz="6" w:space="0" w:color="auto"/>
            <w:left w:val="outset" w:sz="6" w:space="0" w:color="auto"/>
            <w:bottom w:val="outset" w:sz="6" w:space="0" w:color="auto"/>
            <w:right w:val="outset" w:sz="6" w:space="0" w:color="auto"/>
          </w:tblBorders>
        </w:tblPrEx>
        <w:trPr>
          <w:jc w:val="center"/>
        </w:trPr>
        <w:tc>
          <w:tcPr>
            <w:tcW w:w="285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center"/>
              <w:rPr>
                <w:rFonts w:ascii="宋体" w:hAnsi="宋体" w:cs="宋体"/>
                <w:kern w:val="0"/>
                <w:szCs w:val="24"/>
              </w:rPr>
            </w:pPr>
            <w:r w:rsidRPr="00AF6B58">
              <w:rPr>
                <w:rFonts w:ascii="宋体" w:hAnsi="宋体" w:cs="宋体" w:hint="eastAsia"/>
                <w:kern w:val="0"/>
                <w:sz w:val="24"/>
                <w:szCs w:val="24"/>
              </w:rPr>
              <w:t>必修环节</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left"/>
              <w:rPr>
                <w:rFonts w:ascii="宋体" w:hAnsi="宋体" w:cs="宋体"/>
                <w:kern w:val="0"/>
                <w:szCs w:val="24"/>
              </w:rPr>
            </w:pPr>
            <w:r>
              <w:rPr>
                <w:rFonts w:ascii="宋体" w:hAnsi="宋体" w:cs="宋体" w:hint="eastAsia"/>
                <w:kern w:val="0"/>
                <w:sz w:val="24"/>
                <w:szCs w:val="24"/>
              </w:rPr>
              <w:t>教育管理见习</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center"/>
              <w:rPr>
                <w:rFonts w:ascii="宋体" w:hAnsi="宋体" w:cs="宋体"/>
                <w:kern w:val="0"/>
                <w:szCs w:val="24"/>
              </w:rPr>
            </w:pPr>
            <w:r w:rsidRPr="00AF6B58">
              <w:rPr>
                <w:rFonts w:ascii="宋体" w:hAnsi="宋体" w:cs="宋体" w:hint="eastAsia"/>
                <w:kern w:val="0"/>
                <w:sz w:val="24"/>
                <w:szCs w:val="24"/>
              </w:rPr>
              <w:t>2学分</w:t>
            </w:r>
          </w:p>
        </w:tc>
      </w:tr>
      <w:tr w:rsidR="004A7DDF" w:rsidRPr="00265405" w:rsidTr="00FD3DD8">
        <w:tblPrEx>
          <w:tblBorders>
            <w:top w:val="outset" w:sz="6" w:space="0" w:color="auto"/>
            <w:left w:val="outset" w:sz="6" w:space="0" w:color="auto"/>
            <w:bottom w:val="outset" w:sz="6" w:space="0" w:color="auto"/>
            <w:right w:val="outset" w:sz="6" w:space="0" w:color="auto"/>
          </w:tblBorders>
        </w:tblPrEx>
        <w:trPr>
          <w:jc w:val="center"/>
        </w:trPr>
        <w:tc>
          <w:tcPr>
            <w:tcW w:w="0" w:type="auto"/>
            <w:vMerge/>
            <w:tcBorders>
              <w:left w:val="single" w:sz="8" w:space="0" w:color="auto"/>
              <w:right w:val="single" w:sz="8" w:space="0" w:color="auto"/>
            </w:tcBorders>
            <w:vAlign w:val="center"/>
            <w:hideMark/>
          </w:tcPr>
          <w:p w:rsidR="004A7DDF" w:rsidRPr="00AF6B58" w:rsidRDefault="004A7DDF" w:rsidP="00FD3DD8">
            <w:pPr>
              <w:widowControl/>
              <w:jc w:val="left"/>
              <w:rPr>
                <w:rFonts w:ascii="宋体" w:hAnsi="宋体" w:cs="宋体"/>
                <w:kern w:val="0"/>
                <w:szCs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left"/>
              <w:rPr>
                <w:rFonts w:ascii="宋体" w:hAnsi="宋体" w:cs="宋体"/>
                <w:kern w:val="0"/>
                <w:szCs w:val="24"/>
              </w:rPr>
            </w:pPr>
            <w:r w:rsidRPr="00AF6B58">
              <w:rPr>
                <w:rFonts w:ascii="宋体" w:hAnsi="宋体" w:cs="宋体" w:hint="eastAsia"/>
                <w:kern w:val="0"/>
                <w:sz w:val="24"/>
                <w:szCs w:val="24"/>
              </w:rPr>
              <w:t>中期考核</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center"/>
              <w:rPr>
                <w:rFonts w:ascii="宋体" w:hAnsi="宋体" w:cs="宋体"/>
                <w:kern w:val="0"/>
                <w:szCs w:val="24"/>
              </w:rPr>
            </w:pPr>
            <w:r w:rsidRPr="00AF6B58">
              <w:rPr>
                <w:rFonts w:ascii="宋体" w:hAnsi="宋体" w:cs="宋体" w:hint="eastAsia"/>
                <w:kern w:val="0"/>
                <w:sz w:val="24"/>
                <w:szCs w:val="24"/>
              </w:rPr>
              <w:t>2学分</w:t>
            </w:r>
          </w:p>
        </w:tc>
      </w:tr>
      <w:tr w:rsidR="004A7DDF" w:rsidRPr="00265405" w:rsidTr="00FD3DD8">
        <w:tblPrEx>
          <w:tblBorders>
            <w:top w:val="outset" w:sz="6" w:space="0" w:color="auto"/>
            <w:left w:val="outset" w:sz="6" w:space="0" w:color="auto"/>
            <w:bottom w:val="outset" w:sz="6" w:space="0" w:color="auto"/>
            <w:right w:val="outset" w:sz="6" w:space="0" w:color="auto"/>
          </w:tblBorders>
        </w:tblPrEx>
        <w:trPr>
          <w:jc w:val="center"/>
        </w:trPr>
        <w:tc>
          <w:tcPr>
            <w:tcW w:w="0" w:type="auto"/>
            <w:vMerge/>
            <w:tcBorders>
              <w:left w:val="single" w:sz="8" w:space="0" w:color="auto"/>
              <w:bottom w:val="single" w:sz="8" w:space="0" w:color="auto"/>
              <w:right w:val="single" w:sz="8" w:space="0" w:color="auto"/>
            </w:tcBorders>
            <w:vAlign w:val="center"/>
            <w:hideMark/>
          </w:tcPr>
          <w:p w:rsidR="004A7DDF" w:rsidRPr="00AF6B58" w:rsidRDefault="004A7DDF" w:rsidP="00FD3DD8">
            <w:pPr>
              <w:widowControl/>
              <w:jc w:val="left"/>
              <w:rPr>
                <w:rFonts w:ascii="宋体" w:hAnsi="宋体" w:cs="宋体"/>
                <w:kern w:val="0"/>
                <w:szCs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left"/>
              <w:rPr>
                <w:rFonts w:ascii="宋体" w:hAnsi="宋体" w:cs="宋体"/>
                <w:kern w:val="0"/>
                <w:szCs w:val="24"/>
              </w:rPr>
            </w:pPr>
            <w:r w:rsidRPr="00AF6B58">
              <w:rPr>
                <w:rFonts w:ascii="宋体" w:hAnsi="宋体" w:cs="宋体" w:hint="eastAsia"/>
                <w:kern w:val="0"/>
                <w:sz w:val="24"/>
                <w:szCs w:val="24"/>
              </w:rPr>
              <w:t>国际化或前沿讲座</w:t>
            </w:r>
            <w:r>
              <w:rPr>
                <w:rFonts w:ascii="宋体" w:hAnsi="宋体" w:cs="宋体" w:hint="eastAsia"/>
                <w:kern w:val="0"/>
                <w:sz w:val="24"/>
                <w:szCs w:val="24"/>
              </w:rPr>
              <w:t>（学部负责）</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center"/>
              <w:rPr>
                <w:rFonts w:ascii="宋体" w:hAnsi="宋体" w:cs="宋体"/>
                <w:kern w:val="0"/>
                <w:szCs w:val="24"/>
              </w:rPr>
            </w:pPr>
            <w:r w:rsidRPr="00AF6B58">
              <w:rPr>
                <w:rFonts w:ascii="宋体" w:hAnsi="宋体" w:cs="宋体" w:hint="eastAsia"/>
                <w:kern w:val="0"/>
                <w:sz w:val="24"/>
                <w:szCs w:val="24"/>
              </w:rPr>
              <w:t>2学分</w:t>
            </w:r>
          </w:p>
        </w:tc>
      </w:tr>
      <w:tr w:rsidR="004A7DDF" w:rsidRPr="00265405" w:rsidTr="00FD3DD8">
        <w:tblPrEx>
          <w:tblBorders>
            <w:top w:val="outset" w:sz="6" w:space="0" w:color="auto"/>
            <w:left w:val="outset" w:sz="6" w:space="0" w:color="auto"/>
            <w:bottom w:val="outset" w:sz="6" w:space="0" w:color="auto"/>
            <w:right w:val="outset" w:sz="6" w:space="0" w:color="auto"/>
          </w:tblBorders>
        </w:tblPrEx>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center"/>
              <w:rPr>
                <w:rFonts w:ascii="宋体" w:hAnsi="宋体" w:cs="宋体"/>
                <w:kern w:val="0"/>
                <w:szCs w:val="24"/>
              </w:rPr>
            </w:pPr>
            <w:r w:rsidRPr="00AF6B58">
              <w:rPr>
                <w:rFonts w:ascii="宋体" w:hAnsi="宋体" w:cs="宋体" w:hint="eastAsia"/>
                <w:kern w:val="0"/>
                <w:sz w:val="24"/>
                <w:szCs w:val="24"/>
              </w:rPr>
              <w:lastRenderedPageBreak/>
              <w:t>跨专业选修课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left"/>
              <w:rPr>
                <w:rFonts w:ascii="宋体" w:hAnsi="宋体" w:cs="宋体"/>
                <w:kern w:val="0"/>
                <w:szCs w:val="24"/>
              </w:rPr>
            </w:pPr>
            <w:r w:rsidRPr="00AF6B58">
              <w:rPr>
                <w:rFonts w:ascii="宋体" w:hAnsi="宋体" w:cs="宋体" w:hint="eastAsia"/>
                <w:kern w:val="0"/>
                <w:sz w:val="24"/>
                <w:szCs w:val="24"/>
              </w:rPr>
              <w:t>跨专业选修课</w:t>
            </w:r>
            <w:r>
              <w:rPr>
                <w:rFonts w:ascii="宋体" w:hAnsi="宋体" w:cs="宋体" w:hint="eastAsia"/>
                <w:kern w:val="0"/>
                <w:sz w:val="24"/>
                <w:szCs w:val="24"/>
              </w:rPr>
              <w:t>（学生自选）</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AF6B58" w:rsidRDefault="004A7DDF" w:rsidP="00FD3DD8">
            <w:pPr>
              <w:widowControl/>
              <w:spacing w:before="100" w:beforeAutospacing="1" w:after="100" w:afterAutospacing="1" w:line="400" w:lineRule="atLeast"/>
              <w:jc w:val="center"/>
              <w:rPr>
                <w:rFonts w:ascii="宋体" w:hAnsi="宋体" w:cs="宋体"/>
                <w:kern w:val="0"/>
                <w:szCs w:val="24"/>
              </w:rPr>
            </w:pPr>
            <w:r w:rsidRPr="00AF6B58">
              <w:rPr>
                <w:rFonts w:ascii="宋体" w:hAnsi="宋体" w:cs="宋体" w:hint="eastAsia"/>
                <w:kern w:val="0"/>
                <w:sz w:val="24"/>
                <w:szCs w:val="24"/>
              </w:rPr>
              <w:t>4学分</w:t>
            </w:r>
          </w:p>
        </w:tc>
      </w:tr>
    </w:tbl>
    <w:p w:rsidR="004A7DDF" w:rsidRPr="00903E9B" w:rsidRDefault="004A7DDF" w:rsidP="004A7DDF">
      <w:pPr>
        <w:widowControl/>
        <w:spacing w:before="100" w:beforeAutospacing="1" w:after="100" w:afterAutospacing="1" w:line="240" w:lineRule="atLeast"/>
        <w:ind w:firstLine="420"/>
        <w:jc w:val="left"/>
        <w:rPr>
          <w:rFonts w:ascii="宋体" w:hAnsi="宋体" w:cs="宋体"/>
          <w:color w:val="000000"/>
          <w:kern w:val="0"/>
          <w:sz w:val="24"/>
          <w:szCs w:val="24"/>
        </w:rPr>
      </w:pPr>
      <w:r w:rsidRPr="00610B03">
        <w:rPr>
          <w:rFonts w:ascii="宋体" w:eastAsia="宋体" w:hAnsi="宋体" w:cs="宋体" w:hint="eastAsia"/>
          <w:color w:val="000000"/>
          <w:kern w:val="0"/>
          <w:sz w:val="24"/>
          <w:szCs w:val="24"/>
        </w:rPr>
        <w:t>注：</w:t>
      </w:r>
      <w:r w:rsidRPr="00903E9B">
        <w:rPr>
          <w:rFonts w:ascii="宋体" w:hAnsi="宋体" w:cs="宋体" w:hint="eastAsia"/>
          <w:color w:val="000000"/>
          <w:kern w:val="0"/>
          <w:sz w:val="24"/>
          <w:szCs w:val="24"/>
        </w:rPr>
        <w:t>1、一级学科平台方法课可冲抵公共必修课方法课学分。</w:t>
      </w:r>
    </w:p>
    <w:p w:rsidR="004A7DDF" w:rsidRPr="00903E9B" w:rsidRDefault="004A7DDF" w:rsidP="004A7DDF">
      <w:pPr>
        <w:widowControl/>
        <w:spacing w:before="100" w:beforeAutospacing="1" w:after="100" w:afterAutospacing="1" w:line="240" w:lineRule="atLeast"/>
        <w:ind w:firstLine="420"/>
        <w:jc w:val="left"/>
        <w:rPr>
          <w:rFonts w:ascii="宋体" w:hAnsi="宋体" w:cs="宋体"/>
          <w:color w:val="000000"/>
          <w:kern w:val="0"/>
          <w:sz w:val="24"/>
          <w:szCs w:val="24"/>
        </w:rPr>
      </w:pPr>
      <w:r w:rsidRPr="00903E9B">
        <w:rPr>
          <w:rFonts w:ascii="宋体" w:hAnsi="宋体" w:cs="宋体" w:hint="eastAsia"/>
          <w:color w:val="000000"/>
          <w:kern w:val="0"/>
          <w:sz w:val="24"/>
          <w:szCs w:val="24"/>
        </w:rPr>
        <w:t xml:space="preserve">    2、专业课和专业方向课每门课程的学分不能高于2个学分。</w:t>
      </w:r>
    </w:p>
    <w:p w:rsidR="004A7DDF" w:rsidRPr="00903E9B" w:rsidRDefault="004A7DDF" w:rsidP="004A7DDF">
      <w:pPr>
        <w:widowControl/>
        <w:snapToGrid w:val="0"/>
        <w:spacing w:before="100" w:beforeAutospacing="1" w:after="100" w:afterAutospacing="1" w:line="540" w:lineRule="atLeast"/>
        <w:ind w:firstLine="420"/>
        <w:jc w:val="left"/>
        <w:rPr>
          <w:rFonts w:ascii="宋体" w:eastAsia="宋体" w:hAnsi="宋体" w:cs="宋体"/>
          <w:kern w:val="0"/>
          <w:sz w:val="24"/>
          <w:szCs w:val="24"/>
        </w:rPr>
      </w:pPr>
    </w:p>
    <w:p w:rsidR="004A7DDF" w:rsidRPr="00610B03" w:rsidRDefault="004A7DDF" w:rsidP="004A7DDF">
      <w:pPr>
        <w:widowControl/>
        <w:snapToGrid w:val="0"/>
        <w:spacing w:before="100" w:beforeAutospacing="1" w:after="100" w:afterAutospacing="1" w:line="54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2.博士生（最低学分：20学分）</w:t>
      </w:r>
    </w:p>
    <w:tbl>
      <w:tblPr>
        <w:tblW w:w="9570" w:type="dxa"/>
        <w:jc w:val="center"/>
        <w:tblCellMar>
          <w:left w:w="0" w:type="dxa"/>
          <w:right w:w="0" w:type="dxa"/>
        </w:tblCellMar>
        <w:tblLook w:val="04A0" w:firstRow="1" w:lastRow="0" w:firstColumn="1" w:lastColumn="0" w:noHBand="0" w:noVBand="1"/>
      </w:tblPr>
      <w:tblGrid>
        <w:gridCol w:w="2785"/>
        <w:gridCol w:w="3720"/>
        <w:gridCol w:w="3065"/>
      </w:tblGrid>
      <w:tr w:rsidR="004A7DDF" w:rsidRPr="00610B03" w:rsidTr="00FD3DD8">
        <w:trPr>
          <w:jc w:val="center"/>
        </w:trPr>
        <w:tc>
          <w:tcPr>
            <w:tcW w:w="2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b/>
                <w:bCs/>
                <w:color w:val="000000"/>
                <w:kern w:val="0"/>
                <w:sz w:val="24"/>
                <w:szCs w:val="24"/>
              </w:rPr>
              <w:t>课程类别</w:t>
            </w:r>
          </w:p>
        </w:tc>
        <w:tc>
          <w:tcPr>
            <w:tcW w:w="3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b/>
                <w:bCs/>
                <w:color w:val="000000"/>
                <w:kern w:val="0"/>
                <w:sz w:val="24"/>
                <w:szCs w:val="24"/>
              </w:rPr>
              <w:t>科目和门数</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b/>
                <w:bCs/>
                <w:color w:val="000000"/>
                <w:kern w:val="0"/>
                <w:sz w:val="24"/>
                <w:szCs w:val="24"/>
              </w:rPr>
              <w:t>最低学分要求</w:t>
            </w:r>
          </w:p>
        </w:tc>
      </w:tr>
      <w:tr w:rsidR="004A7DDF" w:rsidRPr="00610B03" w:rsidTr="00FD3DD8">
        <w:trPr>
          <w:jc w:val="center"/>
        </w:trPr>
        <w:tc>
          <w:tcPr>
            <w:tcW w:w="27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公共必修课</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sidRPr="00610B03">
              <w:rPr>
                <w:rFonts w:ascii="宋体" w:eastAsia="宋体" w:hAnsi="宋体" w:cs="宋体" w:hint="eastAsia"/>
                <w:color w:val="000000"/>
                <w:kern w:val="0"/>
                <w:sz w:val="24"/>
                <w:szCs w:val="24"/>
              </w:rPr>
              <w:t>政治、外语</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6学分</w:t>
            </w:r>
          </w:p>
        </w:tc>
      </w:tr>
      <w:tr w:rsidR="004A7DDF" w:rsidRPr="00610B03" w:rsidTr="00FD3DD8">
        <w:trPr>
          <w:jc w:val="center"/>
        </w:trPr>
        <w:tc>
          <w:tcPr>
            <w:tcW w:w="0" w:type="auto"/>
            <w:vMerge/>
            <w:tcBorders>
              <w:top w:val="nil"/>
              <w:left w:val="single" w:sz="8" w:space="0" w:color="auto"/>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sidRPr="00592F64">
              <w:rPr>
                <w:rFonts w:ascii="宋体" w:eastAsia="宋体" w:hAnsi="宋体" w:cs="宋体"/>
                <w:color w:val="000000"/>
                <w:kern w:val="0"/>
                <w:sz w:val="24"/>
                <w:szCs w:val="24"/>
              </w:rPr>
              <w:t>教育研究方法</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2学分</w:t>
            </w:r>
          </w:p>
        </w:tc>
      </w:tr>
      <w:tr w:rsidR="004A7DDF" w:rsidRPr="00610B03" w:rsidTr="00FD3DD8">
        <w:trPr>
          <w:trHeight w:val="170"/>
          <w:jc w:val="center"/>
        </w:trPr>
        <w:tc>
          <w:tcPr>
            <w:tcW w:w="2785"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学位基础课</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定量/质性研究方法</w:t>
            </w:r>
          </w:p>
        </w:tc>
        <w:tc>
          <w:tcPr>
            <w:tcW w:w="3065" w:type="dxa"/>
            <w:vMerge w:val="restart"/>
            <w:tcBorders>
              <w:top w:val="nil"/>
              <w:left w:val="nil"/>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4学分</w:t>
            </w:r>
          </w:p>
        </w:tc>
      </w:tr>
      <w:tr w:rsidR="004A7DDF" w:rsidRPr="00610B03" w:rsidTr="00FD3DD8">
        <w:trPr>
          <w:trHeight w:val="361"/>
          <w:jc w:val="center"/>
        </w:trPr>
        <w:tc>
          <w:tcPr>
            <w:tcW w:w="2785"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color w:val="000000"/>
                <w:kern w:val="0"/>
                <w:szCs w:val="24"/>
              </w:rPr>
            </w:pPr>
            <w:r>
              <w:rPr>
                <w:rFonts w:ascii="宋体" w:eastAsia="宋体" w:hAnsi="宋体" w:cs="宋体" w:hint="eastAsia"/>
                <w:color w:val="000000"/>
                <w:kern w:val="0"/>
                <w:sz w:val="24"/>
                <w:szCs w:val="24"/>
              </w:rPr>
              <w:t>教育管理研究</w:t>
            </w:r>
            <w:r w:rsidRPr="00610B03">
              <w:rPr>
                <w:rFonts w:ascii="宋体" w:eastAsia="宋体" w:hAnsi="宋体" w:cs="宋体" w:hint="eastAsia"/>
                <w:color w:val="000000"/>
                <w:kern w:val="0"/>
                <w:sz w:val="24"/>
                <w:szCs w:val="24"/>
              </w:rPr>
              <w:t>方法</w:t>
            </w:r>
          </w:p>
        </w:tc>
        <w:tc>
          <w:tcPr>
            <w:tcW w:w="3065"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r>
      <w:tr w:rsidR="004A7DDF" w:rsidRPr="00610B03" w:rsidTr="00FD3DD8">
        <w:trPr>
          <w:jc w:val="center"/>
        </w:trPr>
        <w:tc>
          <w:tcPr>
            <w:tcW w:w="0" w:type="auto"/>
            <w:vMerge/>
            <w:tcBorders>
              <w:left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教育领导与管理</w:t>
            </w:r>
            <w:r w:rsidRPr="00610B03">
              <w:rPr>
                <w:rFonts w:ascii="宋体" w:eastAsia="宋体" w:hAnsi="宋体" w:cs="宋体" w:hint="eastAsia"/>
                <w:color w:val="000000"/>
                <w:kern w:val="0"/>
                <w:sz w:val="24"/>
                <w:szCs w:val="24"/>
              </w:rPr>
              <w:t>前沿</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Pr>
                <w:rFonts w:ascii="宋体" w:eastAsia="宋体" w:hAnsi="宋体" w:cs="宋体" w:hint="eastAsia"/>
                <w:color w:val="000000"/>
                <w:kern w:val="0"/>
                <w:sz w:val="24"/>
                <w:szCs w:val="24"/>
              </w:rPr>
              <w:t>2</w:t>
            </w:r>
            <w:r w:rsidRPr="00610B03">
              <w:rPr>
                <w:rFonts w:ascii="宋体" w:eastAsia="宋体" w:hAnsi="宋体" w:cs="宋体" w:hint="eastAsia"/>
                <w:color w:val="000000"/>
                <w:kern w:val="0"/>
                <w:sz w:val="24"/>
                <w:szCs w:val="24"/>
              </w:rPr>
              <w:t>学分</w:t>
            </w:r>
          </w:p>
        </w:tc>
      </w:tr>
      <w:tr w:rsidR="004A7DDF" w:rsidRPr="00610B03" w:rsidTr="00FD3DD8">
        <w:trPr>
          <w:jc w:val="center"/>
        </w:trPr>
        <w:tc>
          <w:tcPr>
            <w:tcW w:w="0" w:type="auto"/>
            <w:vMerge/>
            <w:tcBorders>
              <w:left w:val="single" w:sz="8" w:space="0" w:color="auto"/>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教育政策</w:t>
            </w:r>
            <w:r w:rsidRPr="00610B03">
              <w:rPr>
                <w:rFonts w:ascii="宋体" w:eastAsia="宋体" w:hAnsi="宋体" w:cs="宋体" w:hint="eastAsia"/>
                <w:color w:val="000000"/>
                <w:kern w:val="0"/>
                <w:sz w:val="24"/>
                <w:szCs w:val="24"/>
              </w:rPr>
              <w:t>高级</w:t>
            </w:r>
            <w:r>
              <w:rPr>
                <w:rFonts w:ascii="宋体" w:eastAsia="宋体" w:hAnsi="宋体" w:cs="宋体" w:hint="eastAsia"/>
                <w:color w:val="000000"/>
                <w:kern w:val="0"/>
                <w:sz w:val="24"/>
                <w:szCs w:val="24"/>
              </w:rPr>
              <w:t>分析（教育发展专题研究）</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Pr>
                <w:rFonts w:ascii="宋体" w:eastAsia="宋体" w:hAnsi="宋体" w:cs="宋体" w:hint="eastAsia"/>
                <w:color w:val="000000"/>
                <w:kern w:val="0"/>
                <w:sz w:val="24"/>
                <w:szCs w:val="24"/>
              </w:rPr>
              <w:t>2</w:t>
            </w:r>
            <w:r w:rsidRPr="00610B03">
              <w:rPr>
                <w:rFonts w:ascii="宋体" w:eastAsia="宋体" w:hAnsi="宋体" w:cs="宋体" w:hint="eastAsia"/>
                <w:color w:val="000000"/>
                <w:kern w:val="0"/>
                <w:sz w:val="24"/>
                <w:szCs w:val="24"/>
              </w:rPr>
              <w:t>学分</w:t>
            </w:r>
          </w:p>
        </w:tc>
      </w:tr>
      <w:tr w:rsidR="004A7DDF" w:rsidRPr="00610B03" w:rsidTr="00FD3DD8">
        <w:trPr>
          <w:jc w:val="center"/>
        </w:trPr>
        <w:tc>
          <w:tcPr>
            <w:tcW w:w="27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必修环节</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sidRPr="00610B03">
              <w:rPr>
                <w:rFonts w:ascii="宋体" w:eastAsia="宋体" w:hAnsi="宋体" w:cs="宋体" w:hint="eastAsia"/>
                <w:color w:val="000000"/>
                <w:kern w:val="0"/>
                <w:sz w:val="24"/>
                <w:szCs w:val="24"/>
              </w:rPr>
              <w:t>科研活动</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2学分</w:t>
            </w:r>
          </w:p>
        </w:tc>
      </w:tr>
      <w:tr w:rsidR="004A7DDF" w:rsidRPr="00610B03" w:rsidTr="00FD3DD8">
        <w:trPr>
          <w:jc w:val="center"/>
        </w:trPr>
        <w:tc>
          <w:tcPr>
            <w:tcW w:w="0" w:type="auto"/>
            <w:vMerge/>
            <w:tcBorders>
              <w:top w:val="nil"/>
              <w:left w:val="single" w:sz="8" w:space="0" w:color="auto"/>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sidRPr="00610B03">
              <w:rPr>
                <w:rFonts w:ascii="宋体" w:eastAsia="宋体" w:hAnsi="宋体" w:cs="宋体" w:hint="eastAsia"/>
                <w:color w:val="000000"/>
                <w:kern w:val="0"/>
                <w:sz w:val="24"/>
                <w:szCs w:val="24"/>
              </w:rPr>
              <w:t>国际化经历</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2学分</w:t>
            </w:r>
          </w:p>
        </w:tc>
      </w:tr>
      <w:tr w:rsidR="004A7DDF" w:rsidRPr="00610B03" w:rsidTr="00FD3DD8">
        <w:trPr>
          <w:jc w:val="center"/>
        </w:trPr>
        <w:tc>
          <w:tcPr>
            <w:tcW w:w="0" w:type="auto"/>
            <w:vMerge/>
            <w:tcBorders>
              <w:top w:val="nil"/>
              <w:left w:val="single" w:sz="8" w:space="0" w:color="auto"/>
              <w:bottom w:val="single" w:sz="8" w:space="0" w:color="auto"/>
              <w:right w:val="single" w:sz="8" w:space="0" w:color="auto"/>
            </w:tcBorders>
            <w:vAlign w:val="center"/>
            <w:hideMark/>
          </w:tcPr>
          <w:p w:rsidR="004A7DDF" w:rsidRPr="00610B03" w:rsidRDefault="004A7DDF" w:rsidP="00FD3DD8">
            <w:pPr>
              <w:widowControl/>
              <w:jc w:val="left"/>
              <w:rPr>
                <w:rFonts w:ascii="宋体" w:eastAsia="宋体" w:hAnsi="宋体" w:cs="宋体"/>
                <w:kern w:val="0"/>
                <w:szCs w:val="24"/>
              </w:rPr>
            </w:pP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sidRPr="00610B03">
              <w:rPr>
                <w:rFonts w:ascii="宋体" w:eastAsia="宋体" w:hAnsi="宋体" w:cs="宋体" w:hint="eastAsia"/>
                <w:color w:val="000000"/>
                <w:kern w:val="0"/>
                <w:sz w:val="24"/>
                <w:szCs w:val="24"/>
              </w:rPr>
              <w:t>中期考核</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2学分</w:t>
            </w:r>
          </w:p>
        </w:tc>
      </w:tr>
      <w:tr w:rsidR="004A7DDF" w:rsidRPr="00610B03" w:rsidTr="00FD3DD8">
        <w:trPr>
          <w:jc w:val="center"/>
        </w:trPr>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540" w:lineRule="atLeast"/>
              <w:jc w:val="center"/>
              <w:rPr>
                <w:rFonts w:ascii="宋体" w:eastAsia="宋体" w:hAnsi="宋体" w:cs="宋体"/>
                <w:kern w:val="0"/>
                <w:szCs w:val="24"/>
              </w:rPr>
            </w:pPr>
            <w:r w:rsidRPr="00610B03">
              <w:rPr>
                <w:rFonts w:ascii="宋体" w:eastAsia="宋体" w:hAnsi="宋体" w:cs="宋体" w:hint="eastAsia"/>
                <w:color w:val="000000"/>
                <w:kern w:val="0"/>
                <w:sz w:val="24"/>
                <w:szCs w:val="24"/>
              </w:rPr>
              <w:t>公共选修课</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教育管理见习</w:t>
            </w:r>
          </w:p>
        </w:tc>
        <w:tc>
          <w:tcPr>
            <w:tcW w:w="3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widowControl/>
              <w:spacing w:before="100" w:beforeAutospacing="1" w:after="100" w:afterAutospacing="1" w:line="400" w:lineRule="atLeast"/>
              <w:jc w:val="center"/>
              <w:rPr>
                <w:rFonts w:ascii="宋体" w:eastAsia="宋体" w:hAnsi="宋体" w:cs="宋体"/>
                <w:kern w:val="0"/>
                <w:szCs w:val="24"/>
              </w:rPr>
            </w:pPr>
            <w:r>
              <w:rPr>
                <w:rFonts w:ascii="宋体" w:eastAsia="宋体" w:hAnsi="宋体" w:cs="宋体" w:hint="eastAsia"/>
                <w:color w:val="000000"/>
                <w:kern w:val="0"/>
                <w:sz w:val="24"/>
                <w:szCs w:val="24"/>
              </w:rPr>
              <w:t>不计</w:t>
            </w:r>
            <w:r w:rsidRPr="00610B03">
              <w:rPr>
                <w:rFonts w:ascii="宋体" w:eastAsia="宋体" w:hAnsi="宋体" w:cs="宋体" w:hint="eastAsia"/>
                <w:color w:val="000000"/>
                <w:kern w:val="0"/>
                <w:sz w:val="24"/>
                <w:szCs w:val="24"/>
              </w:rPr>
              <w:t>学分</w:t>
            </w:r>
          </w:p>
        </w:tc>
      </w:tr>
    </w:tbl>
    <w:p w:rsidR="004A7DDF" w:rsidRPr="00610B03" w:rsidRDefault="004A7DDF" w:rsidP="004A7DDF">
      <w:pPr>
        <w:widowControl/>
        <w:snapToGrid w:val="0"/>
        <w:spacing w:before="100" w:beforeAutospacing="1" w:after="100" w:afterAutospacing="1" w:line="52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 xml:space="preserve">3. </w:t>
      </w:r>
      <w:proofErr w:type="gramStart"/>
      <w:r w:rsidRPr="00610B03">
        <w:rPr>
          <w:rFonts w:ascii="宋体" w:eastAsia="宋体" w:hAnsi="宋体" w:cs="宋体" w:hint="eastAsia"/>
          <w:b/>
          <w:bCs/>
          <w:color w:val="000000"/>
          <w:kern w:val="0"/>
          <w:sz w:val="24"/>
          <w:szCs w:val="24"/>
        </w:rPr>
        <w:t>本科直博生</w:t>
      </w:r>
      <w:proofErr w:type="gramEnd"/>
      <w:r w:rsidRPr="00610B03">
        <w:rPr>
          <w:rFonts w:ascii="宋体" w:eastAsia="宋体" w:hAnsi="宋体" w:cs="宋体" w:hint="eastAsia"/>
          <w:b/>
          <w:bCs/>
          <w:color w:val="000000"/>
          <w:kern w:val="0"/>
          <w:sz w:val="24"/>
          <w:szCs w:val="24"/>
        </w:rPr>
        <w:t>、硕博连读博士生（最低学分：45学分）</w:t>
      </w:r>
    </w:p>
    <w:p w:rsidR="004A7DDF" w:rsidRPr="00610B03" w:rsidRDefault="004A7DDF" w:rsidP="004A7DDF">
      <w:pPr>
        <w:widowControl/>
        <w:snapToGrid w:val="0"/>
        <w:spacing w:before="100" w:beforeAutospacing="1" w:after="100" w:afterAutospacing="1" w:line="520" w:lineRule="atLeast"/>
        <w:ind w:firstLine="420"/>
        <w:jc w:val="left"/>
        <w:rPr>
          <w:rFonts w:ascii="宋体" w:eastAsia="宋体" w:hAnsi="宋体" w:cs="宋体"/>
          <w:kern w:val="0"/>
          <w:sz w:val="24"/>
          <w:szCs w:val="24"/>
        </w:rPr>
      </w:pPr>
      <w:proofErr w:type="gramStart"/>
      <w:r w:rsidRPr="00610B03">
        <w:rPr>
          <w:rFonts w:ascii="宋体" w:eastAsia="宋体" w:hAnsi="宋体" w:cs="宋体" w:hint="eastAsia"/>
          <w:color w:val="000000"/>
          <w:kern w:val="0"/>
          <w:sz w:val="24"/>
          <w:szCs w:val="24"/>
        </w:rPr>
        <w:t>本直博生</w:t>
      </w:r>
      <w:proofErr w:type="gramEnd"/>
      <w:r w:rsidRPr="00610B03">
        <w:rPr>
          <w:rFonts w:ascii="宋体" w:eastAsia="宋体" w:hAnsi="宋体" w:cs="宋体" w:hint="eastAsia"/>
          <w:color w:val="000000"/>
          <w:kern w:val="0"/>
          <w:sz w:val="24"/>
          <w:szCs w:val="24"/>
        </w:rPr>
        <w:t>和硕博连读博士生应修</w:t>
      </w:r>
      <w:proofErr w:type="gramStart"/>
      <w:r w:rsidRPr="00610B03">
        <w:rPr>
          <w:rFonts w:ascii="宋体" w:eastAsia="宋体" w:hAnsi="宋体" w:cs="宋体" w:hint="eastAsia"/>
          <w:color w:val="000000"/>
          <w:kern w:val="0"/>
          <w:sz w:val="24"/>
          <w:szCs w:val="24"/>
        </w:rPr>
        <w:t>读全部</w:t>
      </w:r>
      <w:proofErr w:type="gramEnd"/>
      <w:r w:rsidRPr="00610B03">
        <w:rPr>
          <w:rFonts w:ascii="宋体" w:eastAsia="宋体" w:hAnsi="宋体" w:cs="宋体" w:hint="eastAsia"/>
          <w:color w:val="000000"/>
          <w:kern w:val="0"/>
          <w:sz w:val="24"/>
          <w:szCs w:val="24"/>
        </w:rPr>
        <w:t>硕士阶段和博士阶段课程（可免修博士阶段外语课和政治课），并完成硕士综合考试和全部博士必修环节。</w:t>
      </w:r>
    </w:p>
    <w:p w:rsidR="004A7DDF" w:rsidRPr="00610B03" w:rsidRDefault="004A7DDF" w:rsidP="004A7DDF">
      <w:pPr>
        <w:widowControl/>
        <w:snapToGrid w:val="0"/>
        <w:spacing w:before="100" w:beforeAutospacing="1" w:after="100" w:afterAutospacing="1" w:line="52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4. 港澳台研究生</w:t>
      </w:r>
      <w:r w:rsidRPr="00610B03">
        <w:rPr>
          <w:rFonts w:ascii="宋体" w:eastAsia="宋体" w:hAnsi="宋体" w:cs="宋体" w:hint="eastAsia"/>
          <w:color w:val="000000"/>
          <w:kern w:val="0"/>
          <w:sz w:val="24"/>
          <w:szCs w:val="24"/>
        </w:rPr>
        <w:t>总学分要求与普通研究生相同，免修公共政治课。</w:t>
      </w:r>
    </w:p>
    <w:p w:rsidR="004A7DDF" w:rsidRPr="00610B03" w:rsidRDefault="004A7DDF" w:rsidP="004A7DDF">
      <w:pPr>
        <w:widowControl/>
        <w:snapToGrid w:val="0"/>
        <w:spacing w:before="100" w:beforeAutospacing="1" w:after="100" w:afterAutospacing="1" w:line="52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5. 外国留学研究生</w:t>
      </w:r>
      <w:r w:rsidRPr="00610B03">
        <w:rPr>
          <w:rFonts w:ascii="宋体" w:eastAsia="宋体" w:hAnsi="宋体" w:cs="宋体" w:hint="eastAsia"/>
          <w:color w:val="000000"/>
          <w:kern w:val="0"/>
          <w:sz w:val="24"/>
          <w:szCs w:val="24"/>
        </w:rPr>
        <w:t>免修公共政治和外语课，必修“中国概况”（2学分），硕士生总学分不低于32学分，博士生不低于20学分。</w:t>
      </w:r>
    </w:p>
    <w:p w:rsidR="004A7DDF" w:rsidRPr="00610B03" w:rsidRDefault="004A7DDF" w:rsidP="004A7DDF">
      <w:pPr>
        <w:widowControl/>
        <w:snapToGrid w:val="0"/>
        <w:spacing w:before="100" w:beforeAutospacing="1" w:after="100" w:afterAutospacing="1" w:line="520" w:lineRule="atLeast"/>
        <w:ind w:firstLine="56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lastRenderedPageBreak/>
        <w:t>指导教师应根据研究生的学业基础和学业规划指导研究生修读课程。对于非本校生源和跨学科生源研究生应要求相应的补修和先修课程。</w:t>
      </w:r>
    </w:p>
    <w:p w:rsidR="004A7DDF" w:rsidRPr="00610B03" w:rsidRDefault="004A7DDF" w:rsidP="004A7DDF">
      <w:pPr>
        <w:widowControl/>
        <w:snapToGrid w:val="0"/>
        <w:spacing w:before="100" w:beforeAutospacing="1" w:after="100" w:afterAutospacing="1" w:line="520" w:lineRule="atLeast"/>
        <w:ind w:firstLine="422"/>
        <w:jc w:val="left"/>
        <w:rPr>
          <w:rFonts w:ascii="宋体" w:eastAsia="宋体" w:hAnsi="宋体" w:cs="宋体"/>
          <w:kern w:val="0"/>
          <w:sz w:val="24"/>
          <w:szCs w:val="24"/>
        </w:rPr>
      </w:pPr>
      <w:r w:rsidRPr="00610B03">
        <w:rPr>
          <w:rFonts w:ascii="宋体" w:eastAsia="宋体" w:hAnsi="宋体" w:cs="宋体" w:hint="eastAsia"/>
          <w:b/>
          <w:bCs/>
          <w:color w:val="000000"/>
          <w:kern w:val="0"/>
          <w:sz w:val="24"/>
          <w:szCs w:val="24"/>
        </w:rPr>
        <w:t>五、培养方式与培养环节</w:t>
      </w:r>
    </w:p>
    <w:p w:rsidR="004A7DDF" w:rsidRPr="00592F64" w:rsidRDefault="004A7DDF" w:rsidP="004A7DDF">
      <w:pPr>
        <w:widowControl/>
        <w:spacing w:before="100" w:beforeAutospacing="1" w:after="156" w:line="540" w:lineRule="atLeast"/>
        <w:ind w:firstLine="420"/>
        <w:jc w:val="left"/>
        <w:rPr>
          <w:rFonts w:ascii="宋体" w:hAnsi="宋体" w:cs="宋体"/>
          <w:b/>
          <w:kern w:val="0"/>
          <w:sz w:val="24"/>
          <w:szCs w:val="24"/>
        </w:rPr>
      </w:pPr>
      <w:r w:rsidRPr="00610B03">
        <w:rPr>
          <w:rFonts w:ascii="宋体" w:eastAsia="宋体" w:hAnsi="宋体" w:cs="宋体" w:hint="eastAsia"/>
          <w:color w:val="000000"/>
          <w:kern w:val="0"/>
          <w:sz w:val="24"/>
          <w:szCs w:val="24"/>
        </w:rPr>
        <w:t xml:space="preserve">1. </w:t>
      </w:r>
      <w:r w:rsidRPr="00592F64">
        <w:rPr>
          <w:rFonts w:ascii="宋体" w:hAnsi="宋体" w:cs="宋体" w:hint="eastAsia"/>
          <w:b/>
          <w:kern w:val="0"/>
          <w:sz w:val="24"/>
          <w:szCs w:val="24"/>
        </w:rPr>
        <w:t>硕士研究生修读要求：</w:t>
      </w:r>
    </w:p>
    <w:p w:rsidR="004A7DDF" w:rsidRPr="00592F64" w:rsidRDefault="004A7DDF" w:rsidP="004A7DDF">
      <w:pPr>
        <w:rPr>
          <w:rFonts w:ascii="宋体" w:hAnsi="宋体"/>
          <w:b/>
          <w:sz w:val="24"/>
        </w:rPr>
      </w:pPr>
    </w:p>
    <w:p w:rsidR="004A7DDF" w:rsidRPr="00592F64" w:rsidRDefault="004A7DDF" w:rsidP="004A7DDF">
      <w:pPr>
        <w:ind w:rightChars="-159" w:right="-334" w:firstLine="420"/>
        <w:rPr>
          <w:sz w:val="24"/>
          <w:szCs w:val="24"/>
        </w:rPr>
      </w:pPr>
      <w:r>
        <w:rPr>
          <w:rFonts w:hint="eastAsia"/>
          <w:sz w:val="24"/>
          <w:szCs w:val="24"/>
        </w:rPr>
        <w:t>（</w:t>
      </w:r>
      <w:r>
        <w:rPr>
          <w:rFonts w:hint="eastAsia"/>
          <w:sz w:val="24"/>
          <w:szCs w:val="24"/>
        </w:rPr>
        <w:t>1</w:t>
      </w:r>
      <w:r>
        <w:rPr>
          <w:rFonts w:hint="eastAsia"/>
          <w:sz w:val="24"/>
          <w:szCs w:val="24"/>
        </w:rPr>
        <w:t>）</w:t>
      </w:r>
      <w:r w:rsidRPr="00592F64">
        <w:rPr>
          <w:rFonts w:hint="eastAsia"/>
          <w:sz w:val="24"/>
          <w:szCs w:val="24"/>
        </w:rPr>
        <w:t>学位基础课分为</w:t>
      </w:r>
      <w:r w:rsidRPr="00592F64">
        <w:rPr>
          <w:rFonts w:hint="eastAsia"/>
          <w:sz w:val="24"/>
          <w:szCs w:val="24"/>
        </w:rPr>
        <w:t>5</w:t>
      </w:r>
      <w:r w:rsidRPr="00592F64">
        <w:rPr>
          <w:rFonts w:hint="eastAsia"/>
          <w:sz w:val="24"/>
          <w:szCs w:val="24"/>
        </w:rPr>
        <w:t>个模块，其中研究方法课模块必修至少</w:t>
      </w:r>
      <w:r w:rsidRPr="00592F64">
        <w:rPr>
          <w:rFonts w:hint="eastAsia"/>
          <w:sz w:val="24"/>
          <w:szCs w:val="24"/>
        </w:rPr>
        <w:t>2</w:t>
      </w:r>
      <w:r w:rsidRPr="00592F64">
        <w:rPr>
          <w:rFonts w:hint="eastAsia"/>
          <w:sz w:val="24"/>
          <w:szCs w:val="24"/>
        </w:rPr>
        <w:t>个学分，另外还须在</w:t>
      </w:r>
      <w:r w:rsidRPr="00592F64">
        <w:rPr>
          <w:rFonts w:hint="eastAsia"/>
          <w:sz w:val="24"/>
          <w:szCs w:val="24"/>
        </w:rPr>
        <w:t>2</w:t>
      </w:r>
      <w:r w:rsidRPr="00592F64">
        <w:rPr>
          <w:rFonts w:hint="eastAsia"/>
          <w:sz w:val="24"/>
          <w:szCs w:val="24"/>
        </w:rPr>
        <w:t>个学位基础课模块中选课。学位基础课学分不少于</w:t>
      </w:r>
      <w:r w:rsidRPr="00592F64">
        <w:rPr>
          <w:rFonts w:hint="eastAsia"/>
          <w:sz w:val="24"/>
          <w:szCs w:val="24"/>
        </w:rPr>
        <w:t>6</w:t>
      </w:r>
      <w:r w:rsidRPr="00592F64">
        <w:rPr>
          <w:rFonts w:hint="eastAsia"/>
          <w:sz w:val="24"/>
          <w:szCs w:val="24"/>
        </w:rPr>
        <w:t>学分。</w:t>
      </w:r>
    </w:p>
    <w:p w:rsidR="004A7DDF" w:rsidRPr="00592F64" w:rsidRDefault="004A7DDF" w:rsidP="004A7DDF">
      <w:pPr>
        <w:ind w:rightChars="-159" w:right="-334" w:firstLine="420"/>
        <w:rPr>
          <w:sz w:val="24"/>
          <w:szCs w:val="24"/>
        </w:rPr>
      </w:pPr>
      <w:r>
        <w:rPr>
          <w:rFonts w:hint="eastAsia"/>
          <w:sz w:val="24"/>
          <w:szCs w:val="24"/>
        </w:rPr>
        <w:t>（</w:t>
      </w:r>
      <w:r>
        <w:rPr>
          <w:rFonts w:hint="eastAsia"/>
          <w:sz w:val="24"/>
          <w:szCs w:val="24"/>
        </w:rPr>
        <w:t>2</w:t>
      </w:r>
      <w:r>
        <w:rPr>
          <w:rFonts w:hint="eastAsia"/>
          <w:sz w:val="24"/>
          <w:szCs w:val="24"/>
        </w:rPr>
        <w:t>）</w:t>
      </w:r>
      <w:r w:rsidRPr="00592F64">
        <w:rPr>
          <w:rFonts w:hint="eastAsia"/>
          <w:sz w:val="24"/>
          <w:szCs w:val="24"/>
        </w:rPr>
        <w:t>研究生在本学科的学位专业课中至少选修</w:t>
      </w:r>
      <w:r w:rsidRPr="00592F64">
        <w:rPr>
          <w:rFonts w:hint="eastAsia"/>
          <w:sz w:val="24"/>
          <w:szCs w:val="24"/>
        </w:rPr>
        <w:t>8</w:t>
      </w:r>
      <w:r w:rsidRPr="00592F64">
        <w:rPr>
          <w:rFonts w:hint="eastAsia"/>
          <w:sz w:val="24"/>
          <w:szCs w:val="24"/>
        </w:rPr>
        <w:t>学分。</w:t>
      </w:r>
      <w:r w:rsidRPr="00592F64">
        <w:rPr>
          <w:rFonts w:hint="eastAsia"/>
          <w:sz w:val="24"/>
          <w:szCs w:val="24"/>
        </w:rPr>
        <w:t xml:space="preserve"> </w:t>
      </w:r>
    </w:p>
    <w:p w:rsidR="004A7DDF" w:rsidRPr="00592F64" w:rsidRDefault="004A7DDF" w:rsidP="004A7DDF">
      <w:pPr>
        <w:ind w:rightChars="-159" w:right="-334" w:firstLine="420"/>
        <w:rPr>
          <w:sz w:val="24"/>
          <w:szCs w:val="24"/>
        </w:rPr>
      </w:pPr>
      <w:r>
        <w:rPr>
          <w:rFonts w:hint="eastAsia"/>
          <w:sz w:val="24"/>
          <w:szCs w:val="24"/>
        </w:rPr>
        <w:t>（</w:t>
      </w:r>
      <w:r>
        <w:rPr>
          <w:rFonts w:hint="eastAsia"/>
          <w:sz w:val="24"/>
          <w:szCs w:val="24"/>
        </w:rPr>
        <w:t>3</w:t>
      </w:r>
      <w:r>
        <w:rPr>
          <w:rFonts w:hint="eastAsia"/>
          <w:sz w:val="24"/>
          <w:szCs w:val="24"/>
        </w:rPr>
        <w:t>）</w:t>
      </w:r>
      <w:r w:rsidRPr="00592F64">
        <w:rPr>
          <w:rFonts w:hint="eastAsia"/>
          <w:sz w:val="24"/>
          <w:szCs w:val="24"/>
        </w:rPr>
        <w:t>研究生在本专业方向课中至少选修</w:t>
      </w:r>
      <w:r w:rsidRPr="00592F64">
        <w:rPr>
          <w:rFonts w:hint="eastAsia"/>
          <w:sz w:val="24"/>
          <w:szCs w:val="24"/>
        </w:rPr>
        <w:t>4</w:t>
      </w:r>
      <w:r w:rsidRPr="00592F64">
        <w:rPr>
          <w:rFonts w:hint="eastAsia"/>
          <w:sz w:val="24"/>
          <w:szCs w:val="24"/>
        </w:rPr>
        <w:t>学分。</w:t>
      </w:r>
    </w:p>
    <w:p w:rsidR="004A7DDF" w:rsidRPr="00592F64" w:rsidRDefault="004A7DDF" w:rsidP="004A7DDF">
      <w:pPr>
        <w:ind w:rightChars="-159" w:right="-334" w:firstLine="420"/>
        <w:rPr>
          <w:sz w:val="24"/>
          <w:szCs w:val="24"/>
        </w:rPr>
      </w:pPr>
      <w:r>
        <w:rPr>
          <w:rFonts w:hint="eastAsia"/>
          <w:sz w:val="24"/>
          <w:szCs w:val="24"/>
        </w:rPr>
        <w:t>（</w:t>
      </w:r>
      <w:r>
        <w:rPr>
          <w:rFonts w:hint="eastAsia"/>
          <w:sz w:val="24"/>
          <w:szCs w:val="24"/>
        </w:rPr>
        <w:t>4</w:t>
      </w:r>
      <w:r>
        <w:rPr>
          <w:rFonts w:hint="eastAsia"/>
          <w:sz w:val="24"/>
          <w:szCs w:val="24"/>
        </w:rPr>
        <w:t>）</w:t>
      </w:r>
      <w:r w:rsidRPr="00592F64">
        <w:rPr>
          <w:rFonts w:hint="eastAsia"/>
          <w:sz w:val="24"/>
          <w:szCs w:val="24"/>
        </w:rPr>
        <w:t>在满足以上各类课程的学分要求后，研究生可在导师指导下选修跨专业选修课程。</w:t>
      </w:r>
    </w:p>
    <w:p w:rsidR="004A7DDF" w:rsidRPr="00592F64" w:rsidRDefault="004A7DDF" w:rsidP="004A7DDF">
      <w:pPr>
        <w:ind w:rightChars="-159" w:right="-334" w:firstLine="420"/>
        <w:rPr>
          <w:sz w:val="24"/>
          <w:szCs w:val="24"/>
        </w:rPr>
      </w:pPr>
      <w:r>
        <w:rPr>
          <w:rFonts w:hint="eastAsia"/>
          <w:sz w:val="24"/>
          <w:szCs w:val="24"/>
        </w:rPr>
        <w:t>（</w:t>
      </w:r>
      <w:r>
        <w:rPr>
          <w:rFonts w:hint="eastAsia"/>
          <w:sz w:val="24"/>
          <w:szCs w:val="24"/>
        </w:rPr>
        <w:t>5</w:t>
      </w:r>
      <w:r>
        <w:rPr>
          <w:rFonts w:hint="eastAsia"/>
          <w:sz w:val="24"/>
          <w:szCs w:val="24"/>
        </w:rPr>
        <w:t>）</w:t>
      </w:r>
      <w:r w:rsidRPr="00592F64">
        <w:rPr>
          <w:rFonts w:hint="eastAsia"/>
          <w:sz w:val="24"/>
          <w:szCs w:val="24"/>
        </w:rPr>
        <w:t>开题前，</w:t>
      </w:r>
      <w:r w:rsidRPr="00592F64">
        <w:rPr>
          <w:sz w:val="24"/>
          <w:szCs w:val="24"/>
        </w:rPr>
        <w:t>已修学分</w:t>
      </w:r>
      <w:r w:rsidRPr="00592F64">
        <w:rPr>
          <w:rFonts w:hint="eastAsia"/>
          <w:sz w:val="24"/>
          <w:szCs w:val="24"/>
        </w:rPr>
        <w:t>应</w:t>
      </w:r>
      <w:r w:rsidRPr="00592F64">
        <w:rPr>
          <w:sz w:val="24"/>
          <w:szCs w:val="24"/>
        </w:rPr>
        <w:t>不低于</w:t>
      </w:r>
      <w:r w:rsidRPr="00592F64">
        <w:rPr>
          <w:sz w:val="24"/>
          <w:szCs w:val="24"/>
        </w:rPr>
        <w:t>26</w:t>
      </w:r>
      <w:r w:rsidRPr="00592F64">
        <w:rPr>
          <w:sz w:val="24"/>
          <w:szCs w:val="24"/>
        </w:rPr>
        <w:t>学分</w:t>
      </w:r>
      <w:r w:rsidRPr="00592F64">
        <w:rPr>
          <w:rFonts w:hint="eastAsia"/>
          <w:sz w:val="24"/>
          <w:szCs w:val="24"/>
        </w:rPr>
        <w:t>。</w:t>
      </w:r>
    </w:p>
    <w:p w:rsidR="004A7DDF" w:rsidRPr="00592F64" w:rsidRDefault="004A7DDF" w:rsidP="004A7DDF">
      <w:pPr>
        <w:ind w:firstLine="420"/>
        <w:rPr>
          <w:sz w:val="24"/>
          <w:szCs w:val="24"/>
        </w:rPr>
      </w:pPr>
      <w:r>
        <w:rPr>
          <w:rFonts w:hint="eastAsia"/>
          <w:sz w:val="24"/>
          <w:szCs w:val="24"/>
        </w:rPr>
        <w:t>（</w:t>
      </w:r>
      <w:r>
        <w:rPr>
          <w:rFonts w:hint="eastAsia"/>
          <w:sz w:val="24"/>
          <w:szCs w:val="24"/>
        </w:rPr>
        <w:t>6</w:t>
      </w:r>
      <w:r>
        <w:rPr>
          <w:rFonts w:hint="eastAsia"/>
          <w:sz w:val="24"/>
          <w:szCs w:val="24"/>
        </w:rPr>
        <w:t>）</w:t>
      </w:r>
      <w:r w:rsidRPr="00592F64">
        <w:rPr>
          <w:rFonts w:hint="eastAsia"/>
          <w:sz w:val="24"/>
          <w:szCs w:val="24"/>
        </w:rPr>
        <w:t>研究生的总学分不得低于</w:t>
      </w:r>
      <w:r w:rsidRPr="00592F64">
        <w:rPr>
          <w:rFonts w:hint="eastAsia"/>
          <w:sz w:val="24"/>
          <w:szCs w:val="24"/>
        </w:rPr>
        <w:t>35</w:t>
      </w:r>
      <w:r w:rsidRPr="00592F64">
        <w:rPr>
          <w:rFonts w:hint="eastAsia"/>
          <w:sz w:val="24"/>
          <w:szCs w:val="24"/>
        </w:rPr>
        <w:t>学分。</w:t>
      </w:r>
    </w:p>
    <w:p w:rsidR="004A7DDF" w:rsidRPr="00591949" w:rsidRDefault="004A7DDF" w:rsidP="004A7DDF">
      <w:pPr>
        <w:ind w:rightChars="-159" w:right="-334" w:firstLine="420"/>
        <w:rPr>
          <w:sz w:val="24"/>
          <w:szCs w:val="24"/>
        </w:rPr>
      </w:pPr>
      <w:r>
        <w:rPr>
          <w:rFonts w:hint="eastAsia"/>
          <w:sz w:val="24"/>
          <w:szCs w:val="24"/>
        </w:rPr>
        <w:t>（</w:t>
      </w:r>
      <w:r>
        <w:rPr>
          <w:rFonts w:hint="eastAsia"/>
          <w:sz w:val="24"/>
          <w:szCs w:val="24"/>
        </w:rPr>
        <w:t>7</w:t>
      </w:r>
      <w:r>
        <w:rPr>
          <w:rFonts w:hint="eastAsia"/>
          <w:sz w:val="24"/>
          <w:szCs w:val="24"/>
        </w:rPr>
        <w:t>）</w:t>
      </w:r>
      <w:r w:rsidRPr="00592F64">
        <w:rPr>
          <w:rFonts w:hint="eastAsia"/>
          <w:sz w:val="24"/>
          <w:szCs w:val="24"/>
        </w:rPr>
        <w:t>本科非教育专业的研究生需在导师指导下补修教育专业本科相关基础课程，但不计学分。</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2．</w:t>
      </w:r>
      <w:r w:rsidRPr="00610B03">
        <w:rPr>
          <w:rFonts w:ascii="宋体" w:eastAsia="宋体" w:hAnsi="宋体" w:cs="宋体" w:hint="eastAsia"/>
          <w:b/>
          <w:bCs/>
          <w:color w:val="000000"/>
          <w:kern w:val="0"/>
          <w:sz w:val="24"/>
          <w:szCs w:val="24"/>
        </w:rPr>
        <w:t>硕士生</w:t>
      </w:r>
      <w:r w:rsidRPr="00610B03">
        <w:rPr>
          <w:rFonts w:ascii="宋体" w:eastAsia="宋体" w:hAnsi="宋体" w:cs="宋体" w:hint="eastAsia"/>
          <w:color w:val="000000"/>
          <w:kern w:val="0"/>
          <w:sz w:val="24"/>
          <w:szCs w:val="24"/>
        </w:rPr>
        <w:t>实践（实证、实验）活动要求</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参与专业领域内的各项科研项目；参加专业领域的学术会议或学术活动；参加导师的课题项目研究工作；在国际教育组织、教育行政部门、中小学进行教育管理见习。</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3</w:t>
      </w:r>
      <w:r w:rsidRPr="00610B03">
        <w:rPr>
          <w:rFonts w:ascii="宋体" w:eastAsia="宋体" w:hAnsi="宋体" w:cs="宋体" w:hint="eastAsia"/>
          <w:color w:val="000000"/>
          <w:kern w:val="0"/>
          <w:sz w:val="24"/>
          <w:szCs w:val="24"/>
        </w:rPr>
        <w:t xml:space="preserve">. </w:t>
      </w:r>
      <w:r w:rsidRPr="00610B03">
        <w:rPr>
          <w:rFonts w:ascii="宋体" w:eastAsia="宋体" w:hAnsi="宋体" w:cs="宋体" w:hint="eastAsia"/>
          <w:b/>
          <w:bCs/>
          <w:color w:val="000000"/>
          <w:kern w:val="0"/>
          <w:sz w:val="24"/>
          <w:szCs w:val="24"/>
        </w:rPr>
        <w:t>硕士生</w:t>
      </w:r>
      <w:r w:rsidRPr="00610B03">
        <w:rPr>
          <w:rFonts w:ascii="宋体" w:eastAsia="宋体" w:hAnsi="宋体" w:cs="宋体" w:hint="eastAsia"/>
          <w:color w:val="000000"/>
          <w:kern w:val="0"/>
          <w:sz w:val="24"/>
          <w:szCs w:val="24"/>
        </w:rPr>
        <w:t>中期考核要求</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中期考核</w:t>
      </w:r>
      <w:r w:rsidRPr="00610B03">
        <w:rPr>
          <w:rFonts w:ascii="宋体" w:eastAsia="宋体" w:hAnsi="宋体" w:cs="宋体" w:hint="eastAsia"/>
          <w:color w:val="000000"/>
          <w:kern w:val="0"/>
          <w:sz w:val="24"/>
          <w:szCs w:val="24"/>
        </w:rPr>
        <w:t>由综合考试、经典与前沿文献阅读、学术道德规范考查、开</w:t>
      </w:r>
      <w:r>
        <w:rPr>
          <w:rFonts w:ascii="宋体" w:eastAsia="宋体" w:hAnsi="宋体" w:cs="宋体" w:hint="eastAsia"/>
          <w:color w:val="000000"/>
          <w:kern w:val="0"/>
          <w:sz w:val="24"/>
          <w:szCs w:val="24"/>
        </w:rPr>
        <w:t>题报告考查等环节构成。中期考核应最迟在</w:t>
      </w:r>
      <w:proofErr w:type="gramStart"/>
      <w:r>
        <w:rPr>
          <w:rFonts w:ascii="宋体" w:eastAsia="宋体" w:hAnsi="宋体" w:cs="宋体" w:hint="eastAsia"/>
          <w:color w:val="000000"/>
          <w:kern w:val="0"/>
          <w:sz w:val="24"/>
          <w:szCs w:val="24"/>
        </w:rPr>
        <w:t>第四学</w:t>
      </w:r>
      <w:proofErr w:type="gramEnd"/>
      <w:r>
        <w:rPr>
          <w:rFonts w:ascii="宋体" w:eastAsia="宋体" w:hAnsi="宋体" w:cs="宋体" w:hint="eastAsia"/>
          <w:color w:val="000000"/>
          <w:kern w:val="0"/>
          <w:sz w:val="24"/>
          <w:szCs w:val="24"/>
        </w:rPr>
        <w:t>期末完成，考核的结果将作为硕博连读候选人选拔的重要依据。中期考核合格者方能进入论文撰写阶段。</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4</w:t>
      </w:r>
      <w:r w:rsidRPr="00610B03">
        <w:rPr>
          <w:rFonts w:ascii="宋体" w:eastAsia="宋体" w:hAnsi="宋体" w:cs="宋体" w:hint="eastAsia"/>
          <w:color w:val="000000"/>
          <w:kern w:val="0"/>
          <w:sz w:val="24"/>
          <w:szCs w:val="24"/>
        </w:rPr>
        <w:t xml:space="preserve">. </w:t>
      </w:r>
      <w:r w:rsidRPr="00610B03">
        <w:rPr>
          <w:rFonts w:ascii="宋体" w:eastAsia="宋体" w:hAnsi="宋体" w:cs="宋体" w:hint="eastAsia"/>
          <w:b/>
          <w:bCs/>
          <w:color w:val="000000"/>
          <w:kern w:val="0"/>
          <w:sz w:val="24"/>
          <w:szCs w:val="24"/>
        </w:rPr>
        <w:t>博士生</w:t>
      </w:r>
      <w:r w:rsidRPr="00610B03">
        <w:rPr>
          <w:rFonts w:ascii="宋体" w:eastAsia="宋体" w:hAnsi="宋体" w:cs="宋体" w:hint="eastAsia"/>
          <w:color w:val="000000"/>
          <w:kern w:val="0"/>
          <w:sz w:val="24"/>
          <w:szCs w:val="24"/>
        </w:rPr>
        <w:t>科研活动</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lastRenderedPageBreak/>
        <w:t>独立撰写本专业领域学术论文和研究报告，在本专业核心期刊发表高水平论文；独立进行本专业研究课题的选题；承担省部级科研项目；参加国内外本专业学术会议等。</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5</w:t>
      </w:r>
      <w:r w:rsidRPr="00610B03">
        <w:rPr>
          <w:rFonts w:ascii="宋体" w:eastAsia="宋体" w:hAnsi="宋体" w:cs="宋体" w:hint="eastAsia"/>
          <w:color w:val="000000"/>
          <w:kern w:val="0"/>
          <w:sz w:val="24"/>
          <w:szCs w:val="24"/>
        </w:rPr>
        <w:t xml:space="preserve">. </w:t>
      </w:r>
      <w:r w:rsidRPr="00610B03">
        <w:rPr>
          <w:rFonts w:ascii="宋体" w:eastAsia="宋体" w:hAnsi="宋体" w:cs="宋体" w:hint="eastAsia"/>
          <w:b/>
          <w:bCs/>
          <w:color w:val="000000"/>
          <w:kern w:val="0"/>
          <w:sz w:val="24"/>
          <w:szCs w:val="24"/>
        </w:rPr>
        <w:t>博士生</w:t>
      </w:r>
      <w:r w:rsidRPr="00610B03">
        <w:rPr>
          <w:rFonts w:ascii="宋体" w:eastAsia="宋体" w:hAnsi="宋体" w:cs="宋体" w:hint="eastAsia"/>
          <w:color w:val="000000"/>
          <w:kern w:val="0"/>
          <w:sz w:val="24"/>
          <w:szCs w:val="24"/>
        </w:rPr>
        <w:t>国际化经历要求</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参加本专业高水平的国际学术会议并做发表；有1周以上的国外访学经历；撰写英文论文并发表等。</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6</w:t>
      </w:r>
      <w:r w:rsidRPr="00610B03">
        <w:rPr>
          <w:rFonts w:ascii="宋体" w:eastAsia="宋体" w:hAnsi="宋体" w:cs="宋体" w:hint="eastAsia"/>
          <w:color w:val="000000"/>
          <w:kern w:val="0"/>
          <w:sz w:val="24"/>
          <w:szCs w:val="24"/>
        </w:rPr>
        <w:t xml:space="preserve">. </w:t>
      </w:r>
      <w:r w:rsidRPr="00610B03">
        <w:rPr>
          <w:rFonts w:ascii="宋体" w:eastAsia="宋体" w:hAnsi="宋体" w:cs="宋体" w:hint="eastAsia"/>
          <w:b/>
          <w:bCs/>
          <w:color w:val="000000"/>
          <w:kern w:val="0"/>
          <w:sz w:val="24"/>
          <w:szCs w:val="24"/>
        </w:rPr>
        <w:t>博士生</w:t>
      </w:r>
      <w:r w:rsidRPr="00610B03">
        <w:rPr>
          <w:rFonts w:ascii="宋体" w:eastAsia="宋体" w:hAnsi="宋体" w:cs="宋体" w:hint="eastAsia"/>
          <w:color w:val="000000"/>
          <w:kern w:val="0"/>
          <w:sz w:val="24"/>
          <w:szCs w:val="24"/>
        </w:rPr>
        <w:t>中期考核要求</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中期考核应由综合考试、学术报告、经典与前沿文献阅读、学术道德规范考查、开题报告考</w:t>
      </w:r>
      <w:r>
        <w:rPr>
          <w:rFonts w:ascii="宋体" w:eastAsia="宋体" w:hAnsi="宋体" w:cs="宋体" w:hint="eastAsia"/>
          <w:color w:val="000000"/>
          <w:kern w:val="0"/>
          <w:sz w:val="24"/>
          <w:szCs w:val="24"/>
        </w:rPr>
        <w:t>查等环节构成。中期考核应在</w:t>
      </w:r>
      <w:proofErr w:type="gramStart"/>
      <w:r>
        <w:rPr>
          <w:rFonts w:ascii="宋体" w:eastAsia="宋体" w:hAnsi="宋体" w:cs="宋体" w:hint="eastAsia"/>
          <w:color w:val="000000"/>
          <w:kern w:val="0"/>
          <w:sz w:val="24"/>
          <w:szCs w:val="24"/>
        </w:rPr>
        <w:t>第3学</w:t>
      </w:r>
      <w:proofErr w:type="gramEnd"/>
      <w:r>
        <w:rPr>
          <w:rFonts w:ascii="宋体" w:eastAsia="宋体" w:hAnsi="宋体" w:cs="宋体" w:hint="eastAsia"/>
          <w:color w:val="000000"/>
          <w:kern w:val="0"/>
          <w:sz w:val="24"/>
          <w:szCs w:val="24"/>
        </w:rPr>
        <w:t>期末完成。</w:t>
      </w:r>
    </w:p>
    <w:p w:rsidR="004A7DDF" w:rsidRPr="00610B03" w:rsidRDefault="004A7DDF" w:rsidP="004A7DDF">
      <w:pPr>
        <w:widowControl/>
        <w:snapToGrid w:val="0"/>
        <w:spacing w:before="100" w:beforeAutospacing="1" w:after="100" w:afterAutospacing="1" w:line="520" w:lineRule="atLeast"/>
        <w:ind w:firstLine="422"/>
        <w:jc w:val="left"/>
        <w:rPr>
          <w:rFonts w:ascii="宋体" w:eastAsia="宋体" w:hAnsi="宋体" w:cs="宋体"/>
          <w:kern w:val="0"/>
          <w:sz w:val="24"/>
          <w:szCs w:val="24"/>
        </w:rPr>
      </w:pPr>
      <w:r>
        <w:rPr>
          <w:rFonts w:ascii="宋体" w:eastAsia="宋体" w:hAnsi="宋体" w:cs="宋体" w:hint="eastAsia"/>
          <w:b/>
          <w:bCs/>
          <w:color w:val="000000"/>
          <w:kern w:val="0"/>
          <w:sz w:val="24"/>
          <w:szCs w:val="24"/>
        </w:rPr>
        <w:t>六</w:t>
      </w:r>
      <w:r w:rsidRPr="00610B03">
        <w:rPr>
          <w:rFonts w:ascii="宋体" w:eastAsia="宋体" w:hAnsi="宋体" w:cs="宋体" w:hint="eastAsia"/>
          <w:b/>
          <w:bCs/>
          <w:color w:val="000000"/>
          <w:kern w:val="0"/>
          <w:sz w:val="24"/>
          <w:szCs w:val="24"/>
        </w:rPr>
        <w:t>、学位论文与论文答辩</w:t>
      </w:r>
    </w:p>
    <w:p w:rsidR="004A7DDF" w:rsidRPr="00610B03" w:rsidRDefault="004A7DDF" w:rsidP="004A7DDF">
      <w:pPr>
        <w:widowControl/>
        <w:snapToGrid w:val="0"/>
        <w:spacing w:before="100" w:beforeAutospacing="1" w:after="100" w:afterAutospacing="1" w:line="520" w:lineRule="atLeast"/>
        <w:ind w:firstLine="480"/>
        <w:jc w:val="left"/>
        <w:rPr>
          <w:rFonts w:ascii="宋体" w:eastAsia="宋体" w:hAnsi="宋体" w:cs="宋体"/>
          <w:kern w:val="0"/>
          <w:sz w:val="24"/>
          <w:szCs w:val="24"/>
        </w:rPr>
      </w:pPr>
      <w:r w:rsidRPr="00610B03">
        <w:rPr>
          <w:rFonts w:ascii="宋体" w:eastAsia="宋体" w:hAnsi="宋体" w:cs="宋体" w:hint="eastAsia"/>
          <w:color w:val="000000"/>
          <w:kern w:val="0"/>
          <w:sz w:val="24"/>
          <w:szCs w:val="24"/>
        </w:rPr>
        <w:t>1. 硕士生学位论文</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（1）选题有理论和实践意义；</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（2）问题意识强，研究主题明确具体；</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（3）文献综述能概括研究问题相关的前沿研究动态，清楚相关领域学术图景；</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（4）证明了作者扎实的理论基础和比较系统的专门知识；</w:t>
      </w:r>
    </w:p>
    <w:p w:rsidR="004A7DDF" w:rsidRPr="00610B03" w:rsidRDefault="004A7DDF" w:rsidP="004A7DDF">
      <w:pPr>
        <w:widowControl/>
        <w:snapToGrid w:val="0"/>
        <w:spacing w:before="100" w:beforeAutospacing="1" w:after="100" w:afterAutospacing="1" w:line="520" w:lineRule="atLeast"/>
        <w:ind w:firstLine="420"/>
        <w:jc w:val="left"/>
        <w:rPr>
          <w:rFonts w:ascii="宋体" w:eastAsia="宋体" w:hAnsi="宋体" w:cs="宋体"/>
          <w:kern w:val="0"/>
          <w:sz w:val="24"/>
          <w:szCs w:val="24"/>
        </w:rPr>
      </w:pPr>
      <w:r>
        <w:rPr>
          <w:rFonts w:ascii="宋体" w:eastAsia="宋体" w:hAnsi="宋体" w:cs="宋体" w:hint="eastAsia"/>
          <w:color w:val="000000"/>
          <w:kern w:val="0"/>
          <w:sz w:val="24"/>
          <w:szCs w:val="24"/>
        </w:rPr>
        <w:t>（5）产生了较新的学术见解。</w:t>
      </w:r>
    </w:p>
    <w:p w:rsidR="004A7DDF" w:rsidRPr="0062009B" w:rsidRDefault="004A7DDF" w:rsidP="004A7DDF">
      <w:pPr>
        <w:widowControl/>
        <w:snapToGrid w:val="0"/>
        <w:spacing w:before="100" w:beforeAutospacing="1" w:after="100" w:afterAutospacing="1" w:line="520" w:lineRule="atLeast"/>
        <w:ind w:firstLine="480"/>
        <w:jc w:val="left"/>
        <w:rPr>
          <w:rFonts w:ascii="宋体" w:eastAsia="宋体" w:hAnsi="宋体" w:cs="宋体"/>
          <w:color w:val="000000"/>
          <w:kern w:val="0"/>
          <w:sz w:val="24"/>
          <w:szCs w:val="24"/>
        </w:rPr>
      </w:pPr>
      <w:r w:rsidRPr="00610B03">
        <w:rPr>
          <w:rFonts w:ascii="宋体" w:eastAsia="宋体" w:hAnsi="宋体" w:cs="宋体" w:hint="eastAsia"/>
          <w:color w:val="000000"/>
          <w:kern w:val="0"/>
          <w:sz w:val="24"/>
          <w:szCs w:val="24"/>
        </w:rPr>
        <w:t>2. 博士生学位论文</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（1）选题具有重大理论或实践意义；</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（2）学术上具有创新见解；</w:t>
      </w:r>
    </w:p>
    <w:p w:rsidR="004A7DDF" w:rsidRDefault="004A7DDF" w:rsidP="004A7DDF">
      <w:pPr>
        <w:widowControl/>
        <w:snapToGrid w:val="0"/>
        <w:spacing w:before="100" w:beforeAutospacing="1" w:after="100" w:afterAutospacing="1" w:line="520" w:lineRule="atLeast"/>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（3）观点鲜明，结构严谨，有较高的写作水平；</w:t>
      </w:r>
    </w:p>
    <w:p w:rsidR="004A7DDF" w:rsidRPr="00610B03" w:rsidRDefault="004A7DDF" w:rsidP="004A7DDF">
      <w:pPr>
        <w:widowControl/>
        <w:snapToGrid w:val="0"/>
        <w:spacing w:before="100" w:beforeAutospacing="1" w:after="100" w:afterAutospacing="1" w:line="520" w:lineRule="atLeast"/>
        <w:ind w:firstLine="420"/>
        <w:jc w:val="left"/>
        <w:rPr>
          <w:rFonts w:ascii="宋体" w:eastAsia="宋体" w:hAnsi="宋体" w:cs="宋体"/>
          <w:kern w:val="0"/>
          <w:sz w:val="24"/>
          <w:szCs w:val="24"/>
        </w:rPr>
      </w:pPr>
      <w:r>
        <w:rPr>
          <w:rFonts w:ascii="宋体" w:eastAsia="宋体" w:hAnsi="宋体" w:cs="宋体" w:hint="eastAsia"/>
          <w:color w:val="000000"/>
          <w:kern w:val="0"/>
          <w:sz w:val="24"/>
          <w:szCs w:val="24"/>
        </w:rPr>
        <w:t>（4）部分章节应达到在国内权威刊物发表的水平，整篇论文经过修改后应达到公开出版的水平。</w:t>
      </w:r>
    </w:p>
    <w:p w:rsidR="004A7DDF" w:rsidRPr="00F27398" w:rsidRDefault="004A7DDF" w:rsidP="004A7DDF">
      <w:pPr>
        <w:widowControl/>
        <w:spacing w:before="100" w:beforeAutospacing="1" w:after="100" w:afterAutospacing="1" w:line="760" w:lineRule="atLeast"/>
        <w:ind w:firstLine="422"/>
        <w:jc w:val="left"/>
        <w:rPr>
          <w:rFonts w:ascii="宋体" w:hAnsi="宋体" w:cs="宋体"/>
          <w:kern w:val="0"/>
          <w:sz w:val="24"/>
          <w:szCs w:val="24"/>
        </w:rPr>
      </w:pPr>
      <w:r w:rsidRPr="00F27398">
        <w:rPr>
          <w:rFonts w:ascii="宋体" w:hAnsi="宋体" w:cs="宋体" w:hint="eastAsia"/>
          <w:b/>
          <w:bCs/>
          <w:kern w:val="0"/>
          <w:sz w:val="24"/>
          <w:szCs w:val="24"/>
        </w:rPr>
        <w:t>七、课程一览表（硕士）</w:t>
      </w:r>
    </w:p>
    <w:tbl>
      <w:tblPr>
        <w:tblW w:w="8718" w:type="dxa"/>
        <w:jc w:val="center"/>
        <w:tblInd w:w="1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7"/>
        <w:gridCol w:w="1417"/>
        <w:gridCol w:w="2410"/>
        <w:gridCol w:w="709"/>
        <w:gridCol w:w="709"/>
        <w:gridCol w:w="1846"/>
      </w:tblGrid>
      <w:tr w:rsidR="004A7DDF" w:rsidRPr="00EE7EB1" w:rsidTr="00FD3DD8">
        <w:trPr>
          <w:jc w:val="center"/>
        </w:trPr>
        <w:tc>
          <w:tcPr>
            <w:tcW w:w="1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课程类别</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b/>
                <w:bCs/>
                <w:kern w:val="0"/>
                <w:sz w:val="24"/>
                <w:szCs w:val="24"/>
              </w:rPr>
              <w:t>专业方向</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b/>
                <w:bCs/>
                <w:kern w:val="0"/>
                <w:sz w:val="24"/>
                <w:szCs w:val="24"/>
              </w:rPr>
              <w:t>课程</w:t>
            </w:r>
            <w:r w:rsidRPr="00573E42">
              <w:rPr>
                <w:rFonts w:ascii="宋体" w:hAnsi="宋体" w:cs="宋体" w:hint="eastAsia"/>
                <w:b/>
                <w:bCs/>
                <w:kern w:val="0"/>
                <w:sz w:val="24"/>
                <w:szCs w:val="24"/>
              </w:rPr>
              <w:t>名称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学分</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学时</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开课学期</w:t>
            </w:r>
          </w:p>
        </w:tc>
      </w:tr>
      <w:tr w:rsidR="004A7DDF" w:rsidRPr="00EE7EB1" w:rsidTr="00FD3DD8">
        <w:trPr>
          <w:trHeight w:val="557"/>
          <w:jc w:val="center"/>
        </w:trPr>
        <w:tc>
          <w:tcPr>
            <w:tcW w:w="162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学位专业课</w:t>
            </w:r>
          </w:p>
        </w:tc>
        <w:tc>
          <w:tcPr>
            <w:tcW w:w="1417" w:type="dxa"/>
            <w:vMerge w:val="restart"/>
            <w:tcBorders>
              <w:top w:val="nil"/>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610B03" w:rsidRDefault="004A7DDF" w:rsidP="00FD3DD8">
            <w:pPr>
              <w:spacing w:before="100" w:beforeAutospacing="1" w:after="100" w:afterAutospacing="1" w:line="400" w:lineRule="atLeast"/>
              <w:jc w:val="left"/>
              <w:rPr>
                <w:rFonts w:ascii="宋体" w:eastAsia="宋体" w:hAnsi="宋体" w:cs="宋体"/>
                <w:kern w:val="0"/>
                <w:szCs w:val="24"/>
              </w:rPr>
            </w:pPr>
            <w:r>
              <w:rPr>
                <w:rFonts w:ascii="宋体" w:eastAsia="宋体" w:hAnsi="宋体" w:cs="宋体" w:hint="eastAsia"/>
                <w:color w:val="000000"/>
                <w:kern w:val="0"/>
                <w:sz w:val="24"/>
                <w:szCs w:val="24"/>
              </w:rPr>
              <w:t>教育管理学</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2</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36</w:t>
            </w:r>
          </w:p>
        </w:tc>
        <w:tc>
          <w:tcPr>
            <w:tcW w:w="18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sidRPr="004177F3">
              <w:rPr>
                <w:rFonts w:ascii="宋体" w:hAnsi="宋体" w:cs="宋体" w:hint="eastAsia"/>
                <w:kern w:val="0"/>
                <w:sz w:val="24"/>
                <w:szCs w:val="24"/>
              </w:rPr>
              <w:t>第1</w:t>
            </w:r>
            <w:r>
              <w:rPr>
                <w:rFonts w:ascii="宋体" w:hAnsi="宋体" w:cs="宋体" w:hint="eastAsia"/>
                <w:kern w:val="0"/>
                <w:sz w:val="24"/>
                <w:szCs w:val="24"/>
              </w:rPr>
              <w:t>学期</w:t>
            </w:r>
            <w:r w:rsidRPr="004177F3">
              <w:rPr>
                <w:rFonts w:ascii="宋体" w:hAnsi="宋体" w:cs="宋体"/>
                <w:kern w:val="0"/>
                <w:sz w:val="24"/>
                <w:szCs w:val="24"/>
              </w:rPr>
              <w:t xml:space="preserve"> </w:t>
            </w:r>
          </w:p>
        </w:tc>
      </w:tr>
      <w:tr w:rsidR="004A7DDF" w:rsidRPr="00EE7EB1" w:rsidTr="00FD3DD8">
        <w:trPr>
          <w:trHeight w:val="557"/>
          <w:jc w:val="center"/>
        </w:trPr>
        <w:tc>
          <w:tcPr>
            <w:tcW w:w="1627" w:type="dxa"/>
            <w:vMerge/>
            <w:tcBorders>
              <w:top w:val="nil"/>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top w:val="nil"/>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rFonts w:ascii="宋体" w:eastAsia="宋体" w:hAnsi="宋体" w:cs="宋体"/>
                <w:color w:val="000000"/>
                <w:kern w:val="0"/>
                <w:szCs w:val="24"/>
              </w:rPr>
            </w:pPr>
            <w:r>
              <w:rPr>
                <w:rFonts w:hint="eastAsia"/>
                <w:sz w:val="24"/>
                <w:szCs w:val="24"/>
              </w:rPr>
              <w:t>教育管理哲学</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36</w:t>
            </w: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第1学期</w:t>
            </w:r>
          </w:p>
        </w:tc>
      </w:tr>
      <w:tr w:rsidR="004A7DDF" w:rsidRPr="00EE7EB1" w:rsidTr="00FD3DD8">
        <w:trPr>
          <w:trHeight w:val="586"/>
          <w:jc w:val="center"/>
        </w:trPr>
        <w:tc>
          <w:tcPr>
            <w:tcW w:w="1627" w:type="dxa"/>
            <w:vMerge/>
            <w:tcBorders>
              <w:top w:val="nil"/>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top w:val="nil"/>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教育管理研究方法</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36</w:t>
            </w: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第2学期</w:t>
            </w:r>
          </w:p>
        </w:tc>
      </w:tr>
      <w:tr w:rsidR="004A7DDF" w:rsidRPr="00EE7EB1" w:rsidTr="00FD3DD8">
        <w:trPr>
          <w:trHeight w:val="850"/>
          <w:jc w:val="center"/>
        </w:trPr>
        <w:tc>
          <w:tcPr>
            <w:tcW w:w="1627" w:type="dxa"/>
            <w:vMerge/>
            <w:tcBorders>
              <w:top w:val="nil"/>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top w:val="nil"/>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教育管理英文写作与发表（全英文课程）</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spacing w:before="100" w:beforeAutospacing="1" w:after="100" w:afterAutospacing="1" w:line="400" w:lineRule="atLeast"/>
              <w:jc w:val="center"/>
              <w:rPr>
                <w:rFonts w:ascii="宋体" w:hAnsi="宋体" w:cs="宋体"/>
                <w:kern w:val="0"/>
                <w:szCs w:val="24"/>
              </w:rPr>
            </w:pPr>
          </w:p>
        </w:tc>
      </w:tr>
      <w:tr w:rsidR="004A7DDF" w:rsidRPr="00EE7EB1" w:rsidTr="00FD3DD8">
        <w:trPr>
          <w:trHeight w:val="556"/>
          <w:jc w:val="center"/>
        </w:trPr>
        <w:tc>
          <w:tcPr>
            <w:tcW w:w="1627" w:type="dxa"/>
            <w:vMerge/>
            <w:tcBorders>
              <w:top w:val="nil"/>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top w:val="nil"/>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sidRPr="00B13BEF">
              <w:rPr>
                <w:rFonts w:hint="eastAsia"/>
                <w:sz w:val="24"/>
                <w:szCs w:val="24"/>
              </w:rPr>
              <w:t>教育管理学科发展史</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spacing w:before="100" w:beforeAutospacing="1" w:after="100" w:afterAutospacing="1" w:line="400" w:lineRule="atLeast"/>
              <w:jc w:val="center"/>
              <w:rPr>
                <w:rFonts w:ascii="宋体" w:hAnsi="宋体" w:cs="宋体"/>
                <w:kern w:val="0"/>
                <w:szCs w:val="24"/>
              </w:rPr>
            </w:pPr>
          </w:p>
        </w:tc>
      </w:tr>
      <w:tr w:rsidR="004A7DDF" w:rsidRPr="00EE7EB1" w:rsidTr="00FD3DD8">
        <w:trPr>
          <w:trHeight w:val="422"/>
          <w:jc w:val="center"/>
        </w:trPr>
        <w:tc>
          <w:tcPr>
            <w:tcW w:w="1627" w:type="dxa"/>
            <w:vMerge/>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B13BEF" w:rsidRDefault="004A7DDF" w:rsidP="00FD3DD8">
            <w:pPr>
              <w:spacing w:before="100" w:beforeAutospacing="1" w:after="100" w:afterAutospacing="1" w:line="400" w:lineRule="atLeast"/>
              <w:jc w:val="left"/>
              <w:rPr>
                <w:szCs w:val="24"/>
              </w:rPr>
            </w:pPr>
            <w:r w:rsidRPr="00B13BEF">
              <w:rPr>
                <w:rFonts w:hint="eastAsia"/>
                <w:sz w:val="24"/>
                <w:szCs w:val="24"/>
              </w:rPr>
              <w:t>中国教育管理理论</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spacing w:before="100" w:beforeAutospacing="1" w:after="100" w:afterAutospacing="1" w:line="400" w:lineRule="atLeast"/>
              <w:jc w:val="center"/>
              <w:rPr>
                <w:rFonts w:ascii="宋体" w:hAnsi="宋体" w:cs="宋体"/>
                <w:kern w:val="0"/>
                <w:szCs w:val="24"/>
              </w:rPr>
            </w:pPr>
          </w:p>
        </w:tc>
      </w:tr>
      <w:tr w:rsidR="004A7DDF" w:rsidRPr="00EE7EB1" w:rsidTr="00FD3DD8">
        <w:trPr>
          <w:trHeight w:val="375"/>
          <w:jc w:val="center"/>
        </w:trPr>
        <w:tc>
          <w:tcPr>
            <w:tcW w:w="1627"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r w:rsidRPr="00F27398">
              <w:rPr>
                <w:rFonts w:ascii="宋体" w:hAnsi="宋体" w:cs="宋体" w:hint="eastAsia"/>
                <w:kern w:val="0"/>
                <w:sz w:val="24"/>
                <w:szCs w:val="24"/>
              </w:rPr>
              <w:t>专业方向课</w:t>
            </w: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r>
              <w:rPr>
                <w:rFonts w:ascii="宋体" w:eastAsia="宋体" w:hAnsi="宋体" w:cs="宋体" w:hint="eastAsia"/>
                <w:color w:val="000000"/>
                <w:kern w:val="0"/>
                <w:sz w:val="24"/>
                <w:szCs w:val="24"/>
              </w:rPr>
              <w:t>教育行政与政策</w:t>
            </w:r>
            <w:r w:rsidRPr="009C7D4B">
              <w:rPr>
                <w:rFonts w:ascii="宋体" w:eastAsia="宋体" w:hAnsi="宋体" w:cs="宋体" w:hint="eastAsia"/>
                <w:color w:val="000000"/>
                <w:kern w:val="0"/>
                <w:sz w:val="24"/>
                <w:szCs w:val="24"/>
              </w:rPr>
              <w:t>方向</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spacing w:before="100" w:beforeAutospacing="1" w:after="100" w:afterAutospacing="1" w:line="400" w:lineRule="atLeast"/>
              <w:jc w:val="left"/>
              <w:rPr>
                <w:rFonts w:ascii="宋体" w:hAnsi="宋体" w:cs="宋体"/>
                <w:color w:val="FF0000"/>
                <w:kern w:val="0"/>
                <w:szCs w:val="24"/>
              </w:rPr>
            </w:pPr>
            <w:r w:rsidRPr="00B13BEF">
              <w:rPr>
                <w:rFonts w:hint="eastAsia"/>
                <w:sz w:val="24"/>
                <w:szCs w:val="24"/>
              </w:rPr>
              <w:t>教育行政学</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第</w:t>
            </w:r>
            <w:r>
              <w:rPr>
                <w:rFonts w:ascii="宋体" w:hAnsi="宋体" w:cs="宋体" w:hint="eastAsia"/>
                <w:kern w:val="0"/>
                <w:sz w:val="24"/>
                <w:szCs w:val="24"/>
              </w:rPr>
              <w:t>1学期</w:t>
            </w:r>
          </w:p>
        </w:tc>
      </w:tr>
      <w:tr w:rsidR="004A7DDF" w:rsidRPr="00EE7EB1" w:rsidTr="00FD3DD8">
        <w:trPr>
          <w:trHeight w:val="472"/>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B13BEF" w:rsidRDefault="004A7DDF" w:rsidP="00FD3DD8">
            <w:pPr>
              <w:spacing w:before="100" w:beforeAutospacing="1" w:after="100" w:afterAutospacing="1" w:line="400" w:lineRule="atLeast"/>
              <w:jc w:val="left"/>
              <w:rPr>
                <w:szCs w:val="24"/>
              </w:rPr>
            </w:pPr>
            <w:r w:rsidRPr="00B13BEF">
              <w:rPr>
                <w:rFonts w:hint="eastAsia"/>
                <w:sz w:val="24"/>
                <w:szCs w:val="24"/>
              </w:rPr>
              <w:t>教育政治学</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569"/>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B13BEF" w:rsidRDefault="004A7DDF" w:rsidP="00FD3DD8">
            <w:pPr>
              <w:spacing w:before="100" w:beforeAutospacing="1" w:after="100" w:afterAutospacing="1" w:line="400" w:lineRule="atLeast"/>
              <w:jc w:val="left"/>
              <w:rPr>
                <w:szCs w:val="24"/>
              </w:rPr>
            </w:pPr>
            <w:r w:rsidRPr="00B13BEF">
              <w:rPr>
                <w:rFonts w:hint="eastAsia"/>
                <w:sz w:val="24"/>
                <w:szCs w:val="24"/>
              </w:rPr>
              <w:t>教育政策学</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第</w:t>
            </w:r>
            <w:r>
              <w:rPr>
                <w:rFonts w:ascii="宋体" w:hAnsi="宋体" w:cs="宋体" w:hint="eastAsia"/>
                <w:kern w:val="0"/>
                <w:sz w:val="24"/>
                <w:szCs w:val="24"/>
              </w:rPr>
              <w:t>1学期</w:t>
            </w:r>
          </w:p>
        </w:tc>
      </w:tr>
      <w:tr w:rsidR="004A7DDF" w:rsidRPr="00EE7EB1" w:rsidTr="00FD3DD8">
        <w:trPr>
          <w:trHeight w:val="799"/>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B13BEF" w:rsidRDefault="004A7DDF" w:rsidP="00FD3DD8">
            <w:pPr>
              <w:spacing w:before="100" w:beforeAutospacing="1" w:after="100" w:afterAutospacing="1" w:line="400" w:lineRule="atLeast"/>
              <w:jc w:val="left"/>
              <w:rPr>
                <w:szCs w:val="24"/>
              </w:rPr>
            </w:pPr>
            <w:r w:rsidRPr="00B13BEF">
              <w:rPr>
                <w:rFonts w:hint="eastAsia"/>
                <w:sz w:val="24"/>
                <w:szCs w:val="24"/>
              </w:rPr>
              <w:t>教育发展战略与规划</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533"/>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B13BEF" w:rsidRDefault="004A7DDF" w:rsidP="00FD3DD8">
            <w:pPr>
              <w:spacing w:before="100" w:beforeAutospacing="1" w:after="100" w:afterAutospacing="1" w:line="400" w:lineRule="atLeast"/>
              <w:jc w:val="left"/>
              <w:rPr>
                <w:szCs w:val="24"/>
              </w:rPr>
            </w:pPr>
            <w:r w:rsidRPr="00B13BEF">
              <w:rPr>
                <w:rFonts w:hint="eastAsia"/>
                <w:sz w:val="24"/>
                <w:szCs w:val="24"/>
              </w:rPr>
              <w:t>教育督导与评价</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581"/>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F27398" w:rsidRDefault="004A7DDF" w:rsidP="00FD3DD8">
            <w:pPr>
              <w:widowControl/>
              <w:spacing w:before="100" w:beforeAutospacing="1" w:after="100" w:afterAutospacing="1" w:line="400" w:lineRule="atLeast"/>
              <w:jc w:val="center"/>
              <w:rPr>
                <w:rFonts w:ascii="宋体" w:hAnsi="宋体" w:cs="宋体"/>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B13BEF" w:rsidRDefault="004A7DDF" w:rsidP="00FD3DD8">
            <w:pPr>
              <w:spacing w:before="100" w:beforeAutospacing="1" w:after="100" w:afterAutospacing="1" w:line="400" w:lineRule="atLeast"/>
              <w:rPr>
                <w:szCs w:val="24"/>
              </w:rPr>
            </w:pPr>
            <w:r w:rsidRPr="00B13BEF">
              <w:rPr>
                <w:rFonts w:hint="eastAsia"/>
                <w:sz w:val="24"/>
                <w:szCs w:val="24"/>
              </w:rPr>
              <w:t>教育改革与发展</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520"/>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hAnsi="宋体" w:cs="宋体"/>
                <w:color w:val="FF0000"/>
                <w:kern w:val="0"/>
                <w:szCs w:val="24"/>
              </w:rPr>
            </w:pPr>
            <w:r>
              <w:rPr>
                <w:rFonts w:ascii="宋体" w:eastAsia="宋体" w:hAnsi="宋体" w:cs="宋体" w:hint="eastAsia"/>
                <w:color w:val="000000"/>
                <w:kern w:val="0"/>
                <w:sz w:val="24"/>
                <w:szCs w:val="24"/>
              </w:rPr>
              <w:t>学校领导与管理方向</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spacing w:before="100" w:beforeAutospacing="1" w:after="100" w:afterAutospacing="1" w:line="400" w:lineRule="atLeast"/>
              <w:jc w:val="left"/>
              <w:rPr>
                <w:rFonts w:ascii="宋体" w:hAnsi="宋体" w:cs="宋体"/>
                <w:color w:val="FF0000"/>
                <w:kern w:val="0"/>
                <w:szCs w:val="24"/>
              </w:rPr>
            </w:pPr>
            <w:r w:rsidRPr="00924ECD">
              <w:rPr>
                <w:rFonts w:hint="eastAsia"/>
                <w:sz w:val="24"/>
                <w:szCs w:val="24"/>
              </w:rPr>
              <w:t>校长领导</w:t>
            </w:r>
            <w:r>
              <w:rPr>
                <w:rFonts w:hint="eastAsia"/>
                <w:sz w:val="24"/>
                <w:szCs w:val="24"/>
              </w:rPr>
              <w:t>力</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520"/>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924ECD" w:rsidRDefault="004A7DDF" w:rsidP="00FD3DD8">
            <w:pPr>
              <w:spacing w:before="100" w:beforeAutospacing="1" w:after="100" w:afterAutospacing="1" w:line="400" w:lineRule="atLeast"/>
              <w:jc w:val="left"/>
              <w:rPr>
                <w:szCs w:val="24"/>
              </w:rPr>
            </w:pPr>
            <w:r w:rsidRPr="00924ECD">
              <w:rPr>
                <w:rFonts w:hint="eastAsia"/>
                <w:sz w:val="24"/>
                <w:szCs w:val="24"/>
              </w:rPr>
              <w:t>学校规划与设计</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629"/>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924ECD" w:rsidRDefault="004A7DDF" w:rsidP="00FD3DD8">
            <w:pPr>
              <w:spacing w:before="100" w:beforeAutospacing="1" w:after="100" w:afterAutospacing="1" w:line="400" w:lineRule="atLeast"/>
              <w:jc w:val="left"/>
              <w:rPr>
                <w:szCs w:val="24"/>
              </w:rPr>
            </w:pPr>
            <w:r>
              <w:rPr>
                <w:rFonts w:hint="eastAsia"/>
                <w:sz w:val="24"/>
                <w:szCs w:val="24"/>
              </w:rPr>
              <w:t>教学与课程领导</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642"/>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学校文化管理</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第</w:t>
            </w:r>
            <w:r>
              <w:rPr>
                <w:rFonts w:ascii="宋体" w:hAnsi="宋体" w:cs="宋体" w:hint="eastAsia"/>
                <w:kern w:val="0"/>
                <w:sz w:val="24"/>
                <w:szCs w:val="24"/>
              </w:rPr>
              <w:t>2学期</w:t>
            </w:r>
          </w:p>
        </w:tc>
      </w:tr>
      <w:tr w:rsidR="004A7DDF" w:rsidRPr="00EE7EB1" w:rsidTr="00FD3DD8">
        <w:trPr>
          <w:trHeight w:val="799"/>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sidRPr="00924ECD">
              <w:rPr>
                <w:rFonts w:hint="eastAsia"/>
                <w:sz w:val="24"/>
                <w:szCs w:val="24"/>
              </w:rPr>
              <w:t>教师管理与发展</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774"/>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924ECD" w:rsidRDefault="004A7DDF" w:rsidP="00FD3DD8">
            <w:pPr>
              <w:spacing w:before="100" w:beforeAutospacing="1" w:after="100" w:afterAutospacing="1" w:line="400" w:lineRule="atLeast"/>
              <w:rPr>
                <w:szCs w:val="24"/>
              </w:rPr>
            </w:pPr>
            <w:r w:rsidRPr="00924ECD">
              <w:rPr>
                <w:rFonts w:hint="eastAsia"/>
                <w:sz w:val="24"/>
                <w:szCs w:val="24"/>
              </w:rPr>
              <w:t>学校发展与评估</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p>
        </w:tc>
      </w:tr>
      <w:tr w:rsidR="004A7DDF" w:rsidRPr="00EE7EB1" w:rsidTr="00FD3DD8">
        <w:trPr>
          <w:trHeight w:val="412"/>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val="restart"/>
            <w:tcBorders>
              <w:top w:val="nil"/>
              <w:left w:val="nil"/>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r>
              <w:rPr>
                <w:rFonts w:ascii="宋体" w:eastAsia="宋体" w:hAnsi="宋体" w:cs="宋体" w:hint="eastAsia"/>
                <w:color w:val="000000"/>
                <w:kern w:val="0"/>
                <w:sz w:val="24"/>
                <w:szCs w:val="24"/>
              </w:rPr>
              <w:t>教育人力资源管理与开发方向</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spacing w:before="100" w:beforeAutospacing="1" w:after="100" w:afterAutospacing="1" w:line="400" w:lineRule="atLeast"/>
              <w:jc w:val="left"/>
              <w:rPr>
                <w:rFonts w:ascii="宋体" w:hAnsi="宋体" w:cs="宋体"/>
                <w:color w:val="FF0000"/>
                <w:kern w:val="0"/>
                <w:szCs w:val="24"/>
              </w:rPr>
            </w:pPr>
            <w:r>
              <w:rPr>
                <w:rFonts w:hint="eastAsia"/>
                <w:sz w:val="24"/>
                <w:szCs w:val="24"/>
              </w:rPr>
              <w:t>教育组织行为</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第</w:t>
            </w:r>
            <w:r>
              <w:rPr>
                <w:rFonts w:ascii="宋体" w:hAnsi="宋体" w:cs="宋体" w:hint="eastAsia"/>
                <w:kern w:val="0"/>
                <w:sz w:val="24"/>
                <w:szCs w:val="24"/>
              </w:rPr>
              <w:t>1学期</w:t>
            </w:r>
          </w:p>
        </w:tc>
      </w:tr>
      <w:tr w:rsidR="004A7DDF" w:rsidRPr="00EE7EB1" w:rsidTr="00FD3DD8">
        <w:trPr>
          <w:trHeight w:val="617"/>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人力资源管理</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sidRPr="004177F3">
              <w:rPr>
                <w:rFonts w:ascii="宋体" w:hAnsi="宋体" w:cs="宋体"/>
                <w:kern w:val="0"/>
                <w:sz w:val="24"/>
                <w:szCs w:val="24"/>
              </w:rPr>
              <w:t>第</w:t>
            </w:r>
            <w:r w:rsidRPr="004177F3">
              <w:rPr>
                <w:rFonts w:ascii="宋体" w:hAnsi="宋体" w:cs="宋体" w:hint="eastAsia"/>
                <w:kern w:val="0"/>
                <w:sz w:val="24"/>
                <w:szCs w:val="24"/>
              </w:rPr>
              <w:t>2学期</w:t>
            </w:r>
          </w:p>
        </w:tc>
      </w:tr>
      <w:tr w:rsidR="004A7DDF" w:rsidRPr="00EE7EB1" w:rsidTr="00FD3DD8">
        <w:trPr>
          <w:trHeight w:val="605"/>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人事经济与管理</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sidRPr="004177F3">
              <w:rPr>
                <w:rFonts w:ascii="宋体" w:hAnsi="宋体" w:cs="宋体"/>
                <w:kern w:val="0"/>
                <w:sz w:val="24"/>
                <w:szCs w:val="24"/>
              </w:rPr>
              <w:t>第</w:t>
            </w:r>
            <w:r w:rsidRPr="004177F3">
              <w:rPr>
                <w:rFonts w:ascii="宋体" w:hAnsi="宋体" w:cs="宋体" w:hint="eastAsia"/>
                <w:kern w:val="0"/>
                <w:sz w:val="24"/>
                <w:szCs w:val="24"/>
              </w:rPr>
              <w:t>2学期</w:t>
            </w:r>
          </w:p>
        </w:tc>
      </w:tr>
      <w:tr w:rsidR="004A7DDF" w:rsidRPr="00EE7EB1" w:rsidTr="00FD3DD8">
        <w:trPr>
          <w:trHeight w:val="714"/>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培训理论与实务</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第</w:t>
            </w:r>
            <w:r>
              <w:rPr>
                <w:rFonts w:ascii="宋体" w:hAnsi="宋体" w:cs="宋体" w:hint="eastAsia"/>
                <w:kern w:val="0"/>
                <w:sz w:val="24"/>
                <w:szCs w:val="24"/>
              </w:rPr>
              <w:t>2学期</w:t>
            </w:r>
          </w:p>
        </w:tc>
      </w:tr>
      <w:tr w:rsidR="004A7DDF" w:rsidRPr="00EE7EB1" w:rsidTr="00FD3DD8">
        <w:trPr>
          <w:trHeight w:val="750"/>
          <w:jc w:val="center"/>
        </w:trPr>
        <w:tc>
          <w:tcPr>
            <w:tcW w:w="1627" w:type="dxa"/>
            <w:vMerge/>
            <w:tcBorders>
              <w:left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jc w:val="left"/>
              <w:rPr>
                <w:szCs w:val="24"/>
              </w:rPr>
            </w:pPr>
            <w:r>
              <w:rPr>
                <w:rFonts w:hint="eastAsia"/>
                <w:sz w:val="24"/>
                <w:szCs w:val="24"/>
              </w:rPr>
              <w:t>绩效与薪酬管理</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第</w:t>
            </w:r>
            <w:r>
              <w:rPr>
                <w:rFonts w:ascii="宋体" w:hAnsi="宋体" w:cs="宋体" w:hint="eastAsia"/>
                <w:kern w:val="0"/>
                <w:sz w:val="24"/>
                <w:szCs w:val="24"/>
              </w:rPr>
              <w:t>2学期</w:t>
            </w:r>
          </w:p>
        </w:tc>
      </w:tr>
      <w:tr w:rsidR="004A7DDF" w:rsidRPr="00EE7EB1" w:rsidTr="00FD3DD8">
        <w:trPr>
          <w:trHeight w:val="799"/>
          <w:jc w:val="center"/>
        </w:trPr>
        <w:tc>
          <w:tcPr>
            <w:tcW w:w="162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7"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4A7DDF" w:rsidRDefault="004A7DDF" w:rsidP="00FD3DD8">
            <w:pPr>
              <w:widowControl/>
              <w:spacing w:before="100" w:beforeAutospacing="1" w:after="100" w:afterAutospacing="1" w:line="400" w:lineRule="atLeast"/>
              <w:jc w:val="center"/>
              <w:rPr>
                <w:rFonts w:ascii="宋体" w:eastAsia="宋体" w:hAnsi="宋体" w:cs="宋体"/>
                <w:color w:val="000000"/>
                <w:kern w:val="0"/>
                <w:szCs w:val="24"/>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Default="004A7DDF" w:rsidP="00FD3DD8">
            <w:pPr>
              <w:spacing w:before="100" w:beforeAutospacing="1" w:after="100" w:afterAutospacing="1" w:line="400" w:lineRule="atLeast"/>
              <w:rPr>
                <w:szCs w:val="24"/>
              </w:rPr>
            </w:pPr>
            <w:r w:rsidRPr="00924ECD">
              <w:rPr>
                <w:rFonts w:hint="eastAsia"/>
                <w:sz w:val="24"/>
                <w:szCs w:val="24"/>
              </w:rPr>
              <w:t>国际人力资源管理</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4177F3" w:rsidRDefault="004A7DDF" w:rsidP="00FD3DD8">
            <w:pPr>
              <w:widowControl/>
              <w:spacing w:before="100" w:beforeAutospacing="1" w:after="100" w:afterAutospacing="1" w:line="400" w:lineRule="atLeast"/>
              <w:jc w:val="center"/>
              <w:rPr>
                <w:rFonts w:ascii="宋体" w:hAnsi="宋体" w:cs="宋体"/>
                <w:kern w:val="0"/>
                <w:szCs w:val="24"/>
              </w:rPr>
            </w:pPr>
            <w:r w:rsidRPr="004177F3">
              <w:rPr>
                <w:rFonts w:ascii="宋体" w:hAnsi="宋体" w:cs="宋体"/>
                <w:kern w:val="0"/>
                <w:sz w:val="24"/>
                <w:szCs w:val="24"/>
              </w:rPr>
              <w:t>第</w:t>
            </w:r>
            <w:r>
              <w:rPr>
                <w:rFonts w:ascii="宋体" w:hAnsi="宋体" w:cs="宋体" w:hint="eastAsia"/>
                <w:kern w:val="0"/>
                <w:sz w:val="24"/>
                <w:szCs w:val="24"/>
              </w:rPr>
              <w:t>3</w:t>
            </w:r>
            <w:r w:rsidRPr="004177F3">
              <w:rPr>
                <w:rFonts w:ascii="宋体" w:hAnsi="宋体" w:cs="宋体" w:hint="eastAsia"/>
                <w:kern w:val="0"/>
                <w:sz w:val="24"/>
                <w:szCs w:val="24"/>
              </w:rPr>
              <w:t>学期</w:t>
            </w:r>
          </w:p>
        </w:tc>
      </w:tr>
    </w:tbl>
    <w:p w:rsidR="004A7DDF" w:rsidRDefault="004A7DDF" w:rsidP="004A7DDF">
      <w:pPr>
        <w:widowControl/>
        <w:spacing w:before="100" w:beforeAutospacing="1" w:after="156" w:line="540" w:lineRule="atLeast"/>
        <w:jc w:val="center"/>
        <w:rPr>
          <w:rFonts w:ascii="宋体" w:hAnsi="宋体" w:cs="宋体"/>
          <w:b/>
          <w:kern w:val="0"/>
          <w:sz w:val="24"/>
          <w:szCs w:val="24"/>
        </w:rPr>
      </w:pPr>
    </w:p>
    <w:p w:rsidR="004A7DDF" w:rsidRPr="0052179F" w:rsidRDefault="004A7DDF" w:rsidP="004A7DDF">
      <w:pPr>
        <w:widowControl/>
        <w:spacing w:before="100" w:beforeAutospacing="1" w:after="156" w:line="540" w:lineRule="atLeast"/>
        <w:jc w:val="center"/>
        <w:rPr>
          <w:rFonts w:ascii="宋体" w:hAnsi="宋体" w:cs="宋体"/>
          <w:b/>
          <w:kern w:val="0"/>
          <w:sz w:val="24"/>
          <w:szCs w:val="24"/>
        </w:rPr>
      </w:pPr>
      <w:r w:rsidRPr="0052179F">
        <w:rPr>
          <w:rFonts w:ascii="宋体" w:hAnsi="宋体" w:cs="宋体" w:hint="eastAsia"/>
          <w:b/>
          <w:kern w:val="0"/>
          <w:sz w:val="24"/>
          <w:szCs w:val="24"/>
        </w:rPr>
        <w:t>课程一览表（博士）</w:t>
      </w:r>
    </w:p>
    <w:tbl>
      <w:tblPr>
        <w:tblW w:w="7858" w:type="dxa"/>
        <w:jc w:val="center"/>
        <w:tblInd w:w="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1"/>
        <w:gridCol w:w="1459"/>
        <w:gridCol w:w="1842"/>
        <w:gridCol w:w="747"/>
        <w:gridCol w:w="813"/>
        <w:gridCol w:w="1416"/>
      </w:tblGrid>
      <w:tr w:rsidR="004A7DDF" w:rsidRPr="00EE7EB1" w:rsidTr="00FD3DD8">
        <w:trPr>
          <w:jc w:val="center"/>
        </w:trPr>
        <w:tc>
          <w:tcPr>
            <w:tcW w:w="1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课程类别</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b/>
                <w:bCs/>
                <w:kern w:val="0"/>
                <w:sz w:val="24"/>
                <w:szCs w:val="24"/>
              </w:rPr>
              <w:t>课程模块</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课程中文名称</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学分</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jc w:val="center"/>
              <w:rPr>
                <w:rFonts w:ascii="宋体" w:hAnsi="宋体" w:cs="宋体"/>
                <w:kern w:val="0"/>
                <w:szCs w:val="24"/>
              </w:rPr>
            </w:pPr>
            <w:r w:rsidRPr="00573E42">
              <w:rPr>
                <w:rFonts w:ascii="宋体" w:hAnsi="宋体" w:cs="宋体" w:hint="eastAsia"/>
                <w:b/>
                <w:bCs/>
                <w:kern w:val="0"/>
                <w:sz w:val="24"/>
                <w:szCs w:val="24"/>
              </w:rPr>
              <w:t>学时</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DDF" w:rsidRPr="00573E42" w:rsidRDefault="004A7DDF" w:rsidP="00FD3DD8">
            <w:pPr>
              <w:widowControl/>
              <w:spacing w:before="100" w:beforeAutospacing="1" w:after="100" w:afterAutospacing="1" w:line="400" w:lineRule="atLeast"/>
              <w:rPr>
                <w:rFonts w:ascii="宋体" w:hAnsi="宋体" w:cs="宋体"/>
                <w:kern w:val="0"/>
                <w:szCs w:val="24"/>
              </w:rPr>
            </w:pPr>
            <w:r w:rsidRPr="00573E42">
              <w:rPr>
                <w:rFonts w:ascii="宋体" w:hAnsi="宋体" w:cs="宋体" w:hint="eastAsia"/>
                <w:b/>
                <w:bCs/>
                <w:kern w:val="0"/>
                <w:sz w:val="24"/>
                <w:szCs w:val="24"/>
              </w:rPr>
              <w:t>开课学期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学位基础课</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教育研究方法模块</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教育研究方法论</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rPr>
                <w:rFonts w:ascii="宋体" w:hAnsi="宋体" w:cs="宋体"/>
                <w:kern w:val="0"/>
                <w:szCs w:val="24"/>
              </w:rPr>
            </w:pPr>
            <w:r>
              <w:rPr>
                <w:rFonts w:ascii="宋体" w:hAnsi="宋体" w:cs="宋体" w:hint="eastAsia"/>
                <w:kern w:val="0"/>
                <w:sz w:val="24"/>
                <w:szCs w:val="24"/>
              </w:rPr>
              <w:t>第1</w:t>
            </w:r>
            <w:r w:rsidRPr="0052179F">
              <w:rPr>
                <w:rFonts w:ascii="宋体" w:hAnsi="宋体" w:cs="宋体" w:hint="eastAsia"/>
                <w:kern w:val="0"/>
                <w:sz w:val="24"/>
                <w:szCs w:val="24"/>
              </w:rPr>
              <w:t>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学位基础课</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教育研究方法模块</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量化研究</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52179F" w:rsidRDefault="004A7DDF" w:rsidP="00FD3DD8">
            <w:r>
              <w:rPr>
                <w:rFonts w:ascii="宋体" w:hAnsi="宋体" w:cs="宋体" w:hint="eastAsia"/>
                <w:kern w:val="0"/>
                <w:sz w:val="24"/>
                <w:szCs w:val="24"/>
              </w:rPr>
              <w:t>第1</w:t>
            </w:r>
            <w:r w:rsidRPr="0052179F">
              <w:rPr>
                <w:rFonts w:ascii="宋体" w:hAnsi="宋体" w:cs="宋体" w:hint="eastAsia"/>
                <w:kern w:val="0"/>
                <w:sz w:val="24"/>
                <w:szCs w:val="24"/>
              </w:rPr>
              <w:t>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学位基础课</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教育研究方法模块</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质性研究</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52179F" w:rsidRDefault="004A7DDF" w:rsidP="00FD3DD8">
            <w:r>
              <w:rPr>
                <w:rFonts w:ascii="宋体" w:hAnsi="宋体" w:cs="宋体" w:hint="eastAsia"/>
                <w:kern w:val="0"/>
                <w:sz w:val="24"/>
                <w:szCs w:val="24"/>
              </w:rPr>
              <w:t>第1</w:t>
            </w:r>
            <w:r w:rsidRPr="0052179F">
              <w:rPr>
                <w:rFonts w:ascii="宋体" w:hAnsi="宋体" w:cs="宋体" w:hint="eastAsia"/>
                <w:kern w:val="0"/>
                <w:sz w:val="24"/>
                <w:szCs w:val="24"/>
              </w:rPr>
              <w:t>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学位基础课</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教育研究方法模块</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学术论文写作与规范</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1</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52179F" w:rsidRDefault="004A7DDF" w:rsidP="00FD3DD8">
            <w:r>
              <w:rPr>
                <w:rFonts w:ascii="宋体" w:hAnsi="宋体" w:cs="宋体" w:hint="eastAsia"/>
                <w:kern w:val="0"/>
                <w:sz w:val="24"/>
                <w:szCs w:val="24"/>
              </w:rPr>
              <w:t>第1</w:t>
            </w:r>
            <w:r w:rsidRPr="0052179F">
              <w:rPr>
                <w:rFonts w:ascii="宋体" w:hAnsi="宋体" w:cs="宋体" w:hint="eastAsia"/>
                <w:kern w:val="0"/>
                <w:sz w:val="24"/>
                <w:szCs w:val="24"/>
              </w:rPr>
              <w:t>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学位基础课</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教育研究方法模块</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教育管理研究方法</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52179F" w:rsidRDefault="004A7DDF" w:rsidP="00FD3DD8">
            <w:pPr>
              <w:rPr>
                <w:rFonts w:ascii="宋体" w:hAnsi="宋体" w:cs="宋体"/>
                <w:kern w:val="0"/>
                <w:szCs w:val="24"/>
              </w:rPr>
            </w:pPr>
            <w:r>
              <w:rPr>
                <w:rFonts w:ascii="宋体" w:hAnsi="宋体" w:cs="宋体" w:hint="eastAsia"/>
                <w:kern w:val="0"/>
                <w:sz w:val="24"/>
                <w:szCs w:val="24"/>
              </w:rPr>
              <w:t>第2</w:t>
            </w:r>
            <w:r w:rsidRPr="0052179F">
              <w:rPr>
                <w:rFonts w:ascii="宋体" w:hAnsi="宋体" w:cs="宋体" w:hint="eastAsia"/>
                <w:kern w:val="0"/>
                <w:sz w:val="24"/>
                <w:szCs w:val="24"/>
              </w:rPr>
              <w:t>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学位专业课</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教育学科前沿研讨课</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eastAsia="宋体" w:hAnsi="宋体" w:cs="宋体" w:hint="eastAsia"/>
                <w:color w:val="000000"/>
                <w:kern w:val="0"/>
                <w:sz w:val="24"/>
                <w:szCs w:val="24"/>
              </w:rPr>
              <w:t>教育领导与管理</w:t>
            </w:r>
            <w:r w:rsidRPr="00610B03">
              <w:rPr>
                <w:rFonts w:ascii="宋体" w:eastAsia="宋体" w:hAnsi="宋体" w:cs="宋体" w:hint="eastAsia"/>
                <w:color w:val="000000"/>
                <w:kern w:val="0"/>
                <w:sz w:val="24"/>
                <w:szCs w:val="24"/>
              </w:rPr>
              <w:t>前沿</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rPr>
                <w:rFonts w:ascii="宋体" w:hAnsi="宋体" w:cs="宋体"/>
                <w:kern w:val="0"/>
                <w:szCs w:val="24"/>
              </w:rPr>
            </w:pPr>
            <w:r>
              <w:rPr>
                <w:rFonts w:ascii="宋体" w:hAnsi="宋体" w:cs="宋体" w:hint="eastAsia"/>
                <w:kern w:val="0"/>
                <w:sz w:val="24"/>
                <w:szCs w:val="24"/>
              </w:rPr>
              <w:t>第2</w:t>
            </w:r>
            <w:r w:rsidRPr="0052179F">
              <w:rPr>
                <w:rFonts w:ascii="宋体" w:hAnsi="宋体" w:cs="宋体" w:hint="eastAsia"/>
                <w:kern w:val="0"/>
                <w:sz w:val="24"/>
                <w:szCs w:val="24"/>
              </w:rPr>
              <w:t>学期</w:t>
            </w:r>
          </w:p>
        </w:tc>
      </w:tr>
      <w:tr w:rsidR="004A7DDF" w:rsidRPr="0052179F"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kern w:val="0"/>
                <w:sz w:val="24"/>
                <w:szCs w:val="24"/>
              </w:rPr>
              <w:t>学位专业课</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4A7DDF" w:rsidRPr="0052179F" w:rsidRDefault="004A7DDF" w:rsidP="00FD3DD8">
            <w:pPr>
              <w:widowControl/>
              <w:spacing w:before="100" w:beforeAutospacing="1" w:after="100" w:afterAutospacing="1" w:line="400" w:lineRule="atLeast"/>
              <w:jc w:val="left"/>
              <w:rPr>
                <w:rFonts w:ascii="宋体" w:hAnsi="宋体" w:cs="宋体"/>
                <w:kern w:val="0"/>
                <w:szCs w:val="24"/>
                <w:highlight w:val="yellow"/>
              </w:rPr>
            </w:pPr>
            <w:r w:rsidRPr="0052179F">
              <w:rPr>
                <w:rFonts w:ascii="宋体" w:hAnsi="宋体" w:cs="宋体" w:hint="eastAsia"/>
                <w:kern w:val="0"/>
                <w:sz w:val="24"/>
                <w:szCs w:val="24"/>
              </w:rPr>
              <w:t>高级研讨课</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eastAsia="宋体" w:hAnsi="宋体" w:cs="宋体" w:hint="eastAsia"/>
                <w:color w:val="000000"/>
                <w:kern w:val="0"/>
                <w:sz w:val="24"/>
                <w:szCs w:val="24"/>
              </w:rPr>
              <w:t>教育政策</w:t>
            </w:r>
            <w:r w:rsidRPr="00610B03">
              <w:rPr>
                <w:rFonts w:ascii="宋体" w:eastAsia="宋体" w:hAnsi="宋体" w:cs="宋体" w:hint="eastAsia"/>
                <w:color w:val="000000"/>
                <w:kern w:val="0"/>
                <w:sz w:val="24"/>
                <w:szCs w:val="24"/>
              </w:rPr>
              <w:t>高级</w:t>
            </w:r>
            <w:r>
              <w:rPr>
                <w:rFonts w:ascii="宋体" w:eastAsia="宋体" w:hAnsi="宋体" w:cs="宋体" w:hint="eastAsia"/>
                <w:color w:val="000000"/>
                <w:kern w:val="0"/>
                <w:sz w:val="24"/>
                <w:szCs w:val="24"/>
              </w:rPr>
              <w:t>分析（教育发展</w:t>
            </w:r>
            <w:r>
              <w:rPr>
                <w:rFonts w:ascii="宋体" w:eastAsia="宋体" w:hAnsi="宋体" w:cs="宋体" w:hint="eastAsia"/>
                <w:color w:val="000000"/>
                <w:kern w:val="0"/>
                <w:sz w:val="24"/>
                <w:szCs w:val="24"/>
              </w:rPr>
              <w:lastRenderedPageBreak/>
              <w:t>专题研究）</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sidRPr="0052179F">
              <w:rPr>
                <w:rFonts w:ascii="宋体" w:hAnsi="宋体" w:cs="宋体" w:hint="eastAsia"/>
                <w:kern w:val="0"/>
                <w:sz w:val="24"/>
                <w:szCs w:val="24"/>
              </w:rPr>
              <w:lastRenderedPageBreak/>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jc w:val="center"/>
              <w:rPr>
                <w:rFonts w:ascii="宋体" w:hAnsi="宋体" w:cs="宋体"/>
                <w:kern w:val="0"/>
                <w:szCs w:val="24"/>
              </w:rPr>
            </w:pPr>
            <w:r>
              <w:rPr>
                <w:rFonts w:ascii="宋体" w:hAnsi="宋体" w:cs="宋体" w:hint="eastAsia"/>
                <w:kern w:val="0"/>
                <w:sz w:val="24"/>
                <w:szCs w:val="24"/>
              </w:rPr>
              <w:t>36</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52179F" w:rsidRDefault="004A7DDF" w:rsidP="00FD3DD8">
            <w:pPr>
              <w:widowControl/>
              <w:spacing w:before="100" w:beforeAutospacing="1" w:after="100" w:afterAutospacing="1" w:line="400" w:lineRule="atLeast"/>
              <w:rPr>
                <w:rFonts w:ascii="宋体" w:hAnsi="宋体" w:cs="宋体"/>
                <w:kern w:val="0"/>
                <w:szCs w:val="24"/>
              </w:rPr>
            </w:pPr>
            <w:r>
              <w:rPr>
                <w:rFonts w:ascii="宋体" w:hAnsi="宋体" w:cs="宋体" w:hint="eastAsia"/>
                <w:kern w:val="0"/>
                <w:sz w:val="24"/>
                <w:szCs w:val="24"/>
              </w:rPr>
              <w:t>第2</w:t>
            </w:r>
            <w:r w:rsidRPr="0052179F">
              <w:rPr>
                <w:rFonts w:ascii="宋体" w:hAnsi="宋体" w:cs="宋体" w:hint="eastAsia"/>
                <w:kern w:val="0"/>
                <w:sz w:val="24"/>
                <w:szCs w:val="24"/>
              </w:rPr>
              <w:t>学期</w:t>
            </w:r>
          </w:p>
        </w:tc>
      </w:tr>
      <w:tr w:rsidR="004A7DDF" w:rsidRPr="00EE7EB1" w:rsidTr="00FD3DD8">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DDF" w:rsidRPr="00EE7EB1" w:rsidRDefault="004A7DDF" w:rsidP="00FD3DD8">
            <w:pPr>
              <w:widowControl/>
              <w:spacing w:before="100" w:beforeAutospacing="1" w:after="100" w:afterAutospacing="1" w:line="400" w:lineRule="atLeast"/>
              <w:jc w:val="center"/>
              <w:rPr>
                <w:rFonts w:ascii="宋体" w:hAnsi="宋体" w:cs="宋体"/>
                <w:color w:val="FF0000"/>
                <w:kern w:val="0"/>
                <w:szCs w:val="24"/>
              </w:rPr>
            </w:pPr>
          </w:p>
        </w:tc>
      </w:tr>
    </w:tbl>
    <w:p w:rsidR="004A7DDF" w:rsidRPr="0052179F" w:rsidRDefault="004A7DDF" w:rsidP="004A7DDF">
      <w:pPr>
        <w:widowControl/>
        <w:spacing w:before="100" w:beforeAutospacing="1" w:after="156" w:line="540" w:lineRule="atLeast"/>
        <w:jc w:val="left"/>
        <w:rPr>
          <w:rFonts w:ascii="宋体" w:hAnsi="宋体" w:cs="宋体"/>
          <w:b/>
          <w:kern w:val="0"/>
          <w:sz w:val="24"/>
          <w:szCs w:val="24"/>
        </w:rPr>
      </w:pPr>
      <w:r w:rsidRPr="0052179F">
        <w:rPr>
          <w:rFonts w:ascii="宋体" w:hAnsi="宋体" w:cs="宋体" w:hint="eastAsia"/>
          <w:b/>
          <w:kern w:val="0"/>
          <w:sz w:val="24"/>
          <w:szCs w:val="24"/>
        </w:rPr>
        <w:t>注：教育学科研讨课由学部统一开设，高级研讨课由各二级学科自己设定。</w:t>
      </w:r>
    </w:p>
    <w:p w:rsidR="004A7DDF" w:rsidRDefault="004A7DDF" w:rsidP="004A7DDF">
      <w:pPr>
        <w:widowControl/>
        <w:spacing w:before="100" w:beforeAutospacing="1" w:after="156" w:line="540" w:lineRule="atLeast"/>
        <w:jc w:val="left"/>
        <w:rPr>
          <w:rFonts w:ascii="宋体" w:hAnsi="宋体" w:cs="宋体"/>
          <w:b/>
          <w:bCs/>
          <w:kern w:val="0"/>
          <w:sz w:val="24"/>
          <w:szCs w:val="24"/>
        </w:rPr>
      </w:pPr>
    </w:p>
    <w:p w:rsidR="00B86FB5" w:rsidRPr="004A7DDF" w:rsidRDefault="00B86FB5">
      <w:bookmarkStart w:id="0" w:name="_GoBack"/>
      <w:bookmarkEnd w:id="0"/>
    </w:p>
    <w:sectPr w:rsidR="00B86FB5" w:rsidRPr="004A7D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67" w:rsidRDefault="001A5167" w:rsidP="004A7DDF">
      <w:r>
        <w:separator/>
      </w:r>
    </w:p>
  </w:endnote>
  <w:endnote w:type="continuationSeparator" w:id="0">
    <w:p w:rsidR="001A5167" w:rsidRDefault="001A5167" w:rsidP="004A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67" w:rsidRDefault="001A5167" w:rsidP="004A7DDF">
      <w:r>
        <w:separator/>
      </w:r>
    </w:p>
  </w:footnote>
  <w:footnote w:type="continuationSeparator" w:id="0">
    <w:p w:rsidR="001A5167" w:rsidRDefault="001A5167" w:rsidP="004A7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42"/>
    <w:rsid w:val="001A5167"/>
    <w:rsid w:val="00374CAF"/>
    <w:rsid w:val="004A7DDF"/>
    <w:rsid w:val="007A1A42"/>
    <w:rsid w:val="00B8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DDF"/>
    <w:rPr>
      <w:sz w:val="18"/>
      <w:szCs w:val="18"/>
    </w:rPr>
  </w:style>
  <w:style w:type="paragraph" w:styleId="a4">
    <w:name w:val="footer"/>
    <w:basedOn w:val="a"/>
    <w:link w:val="Char0"/>
    <w:uiPriority w:val="99"/>
    <w:unhideWhenUsed/>
    <w:rsid w:val="004A7DDF"/>
    <w:pPr>
      <w:tabs>
        <w:tab w:val="center" w:pos="4153"/>
        <w:tab w:val="right" w:pos="8306"/>
      </w:tabs>
      <w:snapToGrid w:val="0"/>
      <w:jc w:val="left"/>
    </w:pPr>
    <w:rPr>
      <w:sz w:val="18"/>
      <w:szCs w:val="18"/>
    </w:rPr>
  </w:style>
  <w:style w:type="character" w:customStyle="1" w:styleId="Char0">
    <w:name w:val="页脚 Char"/>
    <w:basedOn w:val="a0"/>
    <w:link w:val="a4"/>
    <w:uiPriority w:val="99"/>
    <w:rsid w:val="004A7D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DDF"/>
    <w:rPr>
      <w:sz w:val="18"/>
      <w:szCs w:val="18"/>
    </w:rPr>
  </w:style>
  <w:style w:type="paragraph" w:styleId="a4">
    <w:name w:val="footer"/>
    <w:basedOn w:val="a"/>
    <w:link w:val="Char0"/>
    <w:uiPriority w:val="99"/>
    <w:unhideWhenUsed/>
    <w:rsid w:val="004A7DDF"/>
    <w:pPr>
      <w:tabs>
        <w:tab w:val="center" w:pos="4153"/>
        <w:tab w:val="right" w:pos="8306"/>
      </w:tabs>
      <w:snapToGrid w:val="0"/>
      <w:jc w:val="left"/>
    </w:pPr>
    <w:rPr>
      <w:sz w:val="18"/>
      <w:szCs w:val="18"/>
    </w:rPr>
  </w:style>
  <w:style w:type="character" w:customStyle="1" w:styleId="Char0">
    <w:name w:val="页脚 Char"/>
    <w:basedOn w:val="a0"/>
    <w:link w:val="a4"/>
    <w:uiPriority w:val="99"/>
    <w:rsid w:val="004A7D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zdj</dc:creator>
  <cp:keywords/>
  <dc:description/>
  <cp:lastModifiedBy>zdj</cp:lastModifiedBy>
  <cp:revision>2</cp:revision>
  <dcterms:created xsi:type="dcterms:W3CDTF">2017-03-30T10:02:00Z</dcterms:created>
  <dcterms:modified xsi:type="dcterms:W3CDTF">2017-03-30T10:25:00Z</dcterms:modified>
</cp:coreProperties>
</file>